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3FC3F" w14:textId="77777777" w:rsidR="00F60950" w:rsidRPr="00CF70D4" w:rsidRDefault="00F60950" w:rsidP="00FD6F9D">
      <w:pPr>
        <w:autoSpaceDE w:val="0"/>
        <w:autoSpaceDN w:val="0"/>
        <w:spacing w:line="360" w:lineRule="exact"/>
        <w:jc w:val="center"/>
        <w:rPr>
          <w:color w:val="auto"/>
          <w:sz w:val="36"/>
          <w:szCs w:val="36"/>
        </w:rPr>
      </w:pPr>
    </w:p>
    <w:p w14:paraId="0011099B" w14:textId="77777777" w:rsidR="009032C2" w:rsidRPr="00CF70D4" w:rsidRDefault="009032C2" w:rsidP="00FD6F9D">
      <w:pPr>
        <w:autoSpaceDE w:val="0"/>
        <w:autoSpaceDN w:val="0"/>
        <w:spacing w:line="360" w:lineRule="exact"/>
        <w:jc w:val="center"/>
        <w:rPr>
          <w:color w:val="auto"/>
          <w:sz w:val="36"/>
          <w:szCs w:val="36"/>
        </w:rPr>
      </w:pPr>
    </w:p>
    <w:p w14:paraId="28AA3795" w14:textId="6F2EF75B" w:rsidR="008B5C12" w:rsidRPr="00CF70D4" w:rsidRDefault="008B5C12" w:rsidP="00FD6F9D">
      <w:pPr>
        <w:autoSpaceDE w:val="0"/>
        <w:autoSpaceDN w:val="0"/>
        <w:spacing w:line="360" w:lineRule="exact"/>
        <w:jc w:val="center"/>
        <w:rPr>
          <w:rFonts w:ascii="ＭＳ 明朝" w:hAnsi="Century"/>
          <w:color w:val="auto"/>
        </w:rPr>
      </w:pPr>
      <w:r w:rsidRPr="00CF70D4">
        <w:rPr>
          <w:rFonts w:cs="ＭＳ 明朝" w:hint="eastAsia"/>
          <w:color w:val="auto"/>
          <w:sz w:val="36"/>
          <w:szCs w:val="36"/>
        </w:rPr>
        <w:t>委託契約書</w:t>
      </w:r>
    </w:p>
    <w:p w14:paraId="2523126B" w14:textId="77777777" w:rsidR="002D420C" w:rsidRPr="00CF70D4" w:rsidRDefault="002D420C" w:rsidP="002D420C">
      <w:pPr>
        <w:autoSpaceDE w:val="0"/>
        <w:autoSpaceDN w:val="0"/>
        <w:spacing w:line="360" w:lineRule="exact"/>
        <w:jc w:val="left"/>
        <w:rPr>
          <w:rFonts w:ascii="ＭＳ 明朝" w:hAnsi="ＭＳ 明朝"/>
          <w:color w:val="auto"/>
          <w:sz w:val="22"/>
          <w:szCs w:val="22"/>
        </w:rPr>
      </w:pPr>
    </w:p>
    <w:p w14:paraId="4D865854" w14:textId="77777777" w:rsidR="002D420C" w:rsidRPr="00CF70D4" w:rsidRDefault="002D420C" w:rsidP="002D420C">
      <w:pPr>
        <w:autoSpaceDE w:val="0"/>
        <w:autoSpaceDN w:val="0"/>
        <w:spacing w:line="320" w:lineRule="exact"/>
        <w:jc w:val="left"/>
        <w:rPr>
          <w:rFonts w:ascii="ＭＳ 明朝" w:hAnsi="ＭＳ 明朝"/>
          <w:color w:val="auto"/>
          <w:sz w:val="22"/>
          <w:szCs w:val="22"/>
        </w:rPr>
      </w:pPr>
    </w:p>
    <w:p w14:paraId="35F776F7" w14:textId="77777777" w:rsidR="002D420C" w:rsidRPr="00CF70D4" w:rsidRDefault="002D420C" w:rsidP="002D420C">
      <w:pPr>
        <w:autoSpaceDE w:val="0"/>
        <w:autoSpaceDN w:val="0"/>
        <w:spacing w:line="320" w:lineRule="exact"/>
        <w:jc w:val="left"/>
        <w:rPr>
          <w:rFonts w:ascii="ＭＳ 明朝" w:hAnsi="ＭＳ 明朝"/>
          <w:color w:val="auto"/>
          <w:sz w:val="22"/>
          <w:szCs w:val="22"/>
        </w:rPr>
      </w:pPr>
    </w:p>
    <w:p w14:paraId="719BC382" w14:textId="2684048D" w:rsidR="002D420C" w:rsidRPr="00CF70D4" w:rsidRDefault="002D420C" w:rsidP="002D420C">
      <w:pPr>
        <w:autoSpaceDE w:val="0"/>
        <w:autoSpaceDN w:val="0"/>
        <w:spacing w:line="320" w:lineRule="exact"/>
        <w:jc w:val="left"/>
        <w:rPr>
          <w:rFonts w:ascii="ＭＳ 明朝" w:hAnsi="ＭＳ 明朝"/>
          <w:color w:val="auto"/>
          <w:spacing w:val="22"/>
          <w:sz w:val="22"/>
          <w:szCs w:val="22"/>
        </w:rPr>
      </w:pPr>
      <w:r w:rsidRPr="00CF70D4">
        <w:rPr>
          <w:rFonts w:ascii="ＭＳ 明朝" w:hAnsi="ＭＳ 明朝" w:cs="ＭＳ 明朝" w:hint="eastAsia"/>
          <w:color w:val="auto"/>
          <w:sz w:val="22"/>
          <w:szCs w:val="22"/>
        </w:rPr>
        <w:t xml:space="preserve">１　</w:t>
      </w:r>
      <w:r w:rsidRPr="00CF70D4">
        <w:rPr>
          <w:rFonts w:ascii="ＭＳ 明朝" w:hAnsi="ＭＳ 明朝" w:cs="ＭＳ 明朝" w:hint="eastAsia"/>
          <w:color w:val="auto"/>
          <w:spacing w:val="22"/>
          <w:sz w:val="22"/>
          <w:szCs w:val="22"/>
        </w:rPr>
        <w:t>委託</w:t>
      </w:r>
      <w:r w:rsidR="00F82CF1">
        <w:rPr>
          <w:rFonts w:ascii="ＭＳ 明朝" w:hAnsi="ＭＳ 明朝" w:cs="ＭＳ 明朝" w:hint="eastAsia"/>
          <w:color w:val="auto"/>
          <w:spacing w:val="22"/>
          <w:sz w:val="22"/>
          <w:szCs w:val="22"/>
        </w:rPr>
        <w:t>事業</w:t>
      </w:r>
      <w:r w:rsidRPr="00CF70D4">
        <w:rPr>
          <w:rFonts w:ascii="ＭＳ 明朝" w:hAnsi="ＭＳ 明朝" w:cs="ＭＳ 明朝" w:hint="eastAsia"/>
          <w:color w:val="auto"/>
          <w:spacing w:val="22"/>
          <w:sz w:val="22"/>
          <w:szCs w:val="22"/>
        </w:rPr>
        <w:t>番</w:t>
      </w:r>
      <w:r w:rsidRPr="00CF70D4">
        <w:rPr>
          <w:rFonts w:ascii="ＭＳ 明朝" w:hAnsi="ＭＳ 明朝" w:cs="ＭＳ 明朝" w:hint="eastAsia"/>
          <w:color w:val="auto"/>
          <w:sz w:val="22"/>
          <w:szCs w:val="22"/>
        </w:rPr>
        <w:t>号</w:t>
      </w:r>
      <w:r w:rsidR="0096076B">
        <w:rPr>
          <w:rFonts w:ascii="ＭＳ 明朝" w:hAnsi="ＭＳ 明朝" w:cs="ＭＳ 明朝" w:hint="eastAsia"/>
          <w:color w:val="auto"/>
          <w:sz w:val="22"/>
          <w:szCs w:val="22"/>
        </w:rPr>
        <w:t xml:space="preserve">　６総生第90号</w:t>
      </w:r>
    </w:p>
    <w:p w14:paraId="7FA85400" w14:textId="77777777" w:rsidR="002D420C" w:rsidRPr="009F60FE" w:rsidRDefault="002D420C" w:rsidP="002D420C">
      <w:pPr>
        <w:autoSpaceDE w:val="0"/>
        <w:autoSpaceDN w:val="0"/>
        <w:spacing w:line="320" w:lineRule="exact"/>
        <w:jc w:val="left"/>
        <w:rPr>
          <w:rFonts w:ascii="ＭＳ 明朝" w:hAnsi="ＭＳ 明朝"/>
          <w:color w:val="auto"/>
          <w:sz w:val="22"/>
          <w:szCs w:val="22"/>
        </w:rPr>
      </w:pPr>
    </w:p>
    <w:p w14:paraId="77AB74EA" w14:textId="33FACE8D" w:rsidR="002D420C" w:rsidRPr="00CF70D4" w:rsidRDefault="002D420C" w:rsidP="002D420C">
      <w:pPr>
        <w:autoSpaceDE w:val="0"/>
        <w:autoSpaceDN w:val="0"/>
        <w:spacing w:line="320" w:lineRule="exact"/>
        <w:jc w:val="left"/>
        <w:rPr>
          <w:rFonts w:ascii="ＭＳ 明朝" w:hAnsi="ＭＳ 明朝"/>
          <w:color w:val="auto"/>
          <w:spacing w:val="22"/>
          <w:sz w:val="22"/>
          <w:szCs w:val="22"/>
        </w:rPr>
      </w:pPr>
      <w:r w:rsidRPr="00CF70D4">
        <w:rPr>
          <w:rFonts w:ascii="ＭＳ 明朝" w:hAnsi="ＭＳ 明朝" w:cs="ＭＳ 明朝" w:hint="eastAsia"/>
          <w:color w:val="auto"/>
          <w:sz w:val="22"/>
          <w:szCs w:val="22"/>
        </w:rPr>
        <w:t>２　委託</w:t>
      </w:r>
      <w:r w:rsidR="00F82CF1">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の名称</w:t>
      </w:r>
      <w:r w:rsidR="0096076B">
        <w:rPr>
          <w:rFonts w:ascii="ＭＳ 明朝" w:hAnsi="ＭＳ 明朝" w:cs="ＭＳ 明朝" w:hint="eastAsia"/>
          <w:color w:val="auto"/>
          <w:sz w:val="22"/>
          <w:szCs w:val="22"/>
        </w:rPr>
        <w:t xml:space="preserve">　波佐見町災害情報一斉配信システム導入事業</w:t>
      </w:r>
    </w:p>
    <w:p w14:paraId="07B12B06" w14:textId="77777777" w:rsidR="002D420C" w:rsidRPr="009F60FE" w:rsidRDefault="002D420C" w:rsidP="002D420C">
      <w:pPr>
        <w:autoSpaceDE w:val="0"/>
        <w:autoSpaceDN w:val="0"/>
        <w:spacing w:line="320" w:lineRule="exact"/>
        <w:jc w:val="left"/>
        <w:rPr>
          <w:rFonts w:ascii="ＭＳ 明朝" w:hAnsi="ＭＳ 明朝"/>
          <w:color w:val="auto"/>
          <w:sz w:val="22"/>
          <w:szCs w:val="22"/>
        </w:rPr>
      </w:pPr>
    </w:p>
    <w:p w14:paraId="32CC3BF4" w14:textId="2A83A5FA" w:rsidR="002D420C" w:rsidRPr="00CF70D4" w:rsidRDefault="002D420C" w:rsidP="002D420C">
      <w:pPr>
        <w:autoSpaceDE w:val="0"/>
        <w:autoSpaceDN w:val="0"/>
        <w:spacing w:line="320" w:lineRule="exact"/>
        <w:jc w:val="left"/>
        <w:rPr>
          <w:rFonts w:ascii="ＭＳ 明朝" w:hAnsi="ＭＳ 明朝"/>
          <w:color w:val="auto"/>
          <w:spacing w:val="22"/>
          <w:sz w:val="22"/>
          <w:szCs w:val="22"/>
        </w:rPr>
      </w:pPr>
      <w:r w:rsidRPr="00CF70D4">
        <w:rPr>
          <w:rFonts w:ascii="ＭＳ 明朝" w:hAnsi="ＭＳ 明朝" w:cs="ＭＳ 明朝" w:hint="eastAsia"/>
          <w:color w:val="auto"/>
          <w:sz w:val="22"/>
          <w:szCs w:val="22"/>
        </w:rPr>
        <w:t>３　委託</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の場所</w:t>
      </w:r>
      <w:r w:rsidR="0096076B">
        <w:rPr>
          <w:rFonts w:ascii="ＭＳ 明朝" w:hAnsi="ＭＳ 明朝" w:cs="ＭＳ 明朝" w:hint="eastAsia"/>
          <w:color w:val="auto"/>
          <w:sz w:val="22"/>
          <w:szCs w:val="22"/>
        </w:rPr>
        <w:t xml:space="preserve">　波佐見町全域</w:t>
      </w:r>
    </w:p>
    <w:p w14:paraId="6024D103" w14:textId="77777777" w:rsidR="002D420C" w:rsidRPr="0096076B" w:rsidRDefault="002D420C" w:rsidP="002D420C">
      <w:pPr>
        <w:autoSpaceDE w:val="0"/>
        <w:autoSpaceDN w:val="0"/>
        <w:spacing w:line="320" w:lineRule="exact"/>
        <w:jc w:val="left"/>
        <w:rPr>
          <w:rFonts w:ascii="ＭＳ 明朝" w:hAnsi="ＭＳ 明朝"/>
          <w:color w:val="auto"/>
          <w:sz w:val="22"/>
          <w:szCs w:val="22"/>
        </w:rPr>
      </w:pPr>
    </w:p>
    <w:p w14:paraId="7F7343F7" w14:textId="438B8A80" w:rsidR="002D420C" w:rsidRPr="00CF70D4" w:rsidRDefault="002D420C" w:rsidP="002D420C">
      <w:pPr>
        <w:autoSpaceDE w:val="0"/>
        <w:autoSpaceDN w:val="0"/>
        <w:spacing w:line="320" w:lineRule="exact"/>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４　</w:t>
      </w:r>
      <w:r w:rsidR="001842A3">
        <w:rPr>
          <w:rFonts w:ascii="ＭＳ 明朝" w:hAnsi="ＭＳ 明朝" w:cs="ＭＳ 明朝" w:hint="eastAsia"/>
          <w:color w:val="auto"/>
          <w:spacing w:val="110"/>
          <w:sz w:val="22"/>
          <w:szCs w:val="22"/>
        </w:rPr>
        <w:t>履行期間</w:t>
      </w:r>
      <w:r w:rsidR="000D5E97" w:rsidRPr="00CF70D4">
        <w:rPr>
          <w:rFonts w:ascii="ＭＳ 明朝" w:hAnsi="ＭＳ 明朝" w:cs="ＭＳ 明朝" w:hint="eastAsia"/>
          <w:color w:val="auto"/>
          <w:sz w:val="22"/>
          <w:szCs w:val="22"/>
        </w:rPr>
        <w:t xml:space="preserve">　　　　令和</w:t>
      </w:r>
      <w:r w:rsidR="00133F75">
        <w:rPr>
          <w:rFonts w:ascii="ＭＳ 明朝" w:hAnsi="ＭＳ 明朝" w:cs="ＭＳ 明朝" w:hint="eastAsia"/>
          <w:color w:val="auto"/>
          <w:sz w:val="22"/>
          <w:szCs w:val="22"/>
        </w:rPr>
        <w:t>６</w:t>
      </w:r>
      <w:r w:rsidRPr="00CF70D4">
        <w:rPr>
          <w:rFonts w:ascii="ＭＳ 明朝" w:hAnsi="ＭＳ 明朝" w:cs="ＭＳ 明朝" w:hint="eastAsia"/>
          <w:color w:val="auto"/>
          <w:sz w:val="22"/>
          <w:szCs w:val="22"/>
        </w:rPr>
        <w:t>年</w:t>
      </w:r>
      <w:r w:rsidR="00A304E5">
        <w:rPr>
          <w:rFonts w:ascii="ＭＳ 明朝" w:hAnsi="ＭＳ 明朝" w:cs="ＭＳ 明朝" w:hint="eastAsia"/>
          <w:color w:val="auto"/>
          <w:sz w:val="22"/>
          <w:szCs w:val="22"/>
        </w:rPr>
        <w:t>10</w:t>
      </w:r>
      <w:r w:rsidRPr="00CF70D4">
        <w:rPr>
          <w:rFonts w:ascii="ＭＳ 明朝" w:hAnsi="ＭＳ 明朝" w:cs="ＭＳ 明朝" w:hint="eastAsia"/>
          <w:color w:val="auto"/>
          <w:sz w:val="22"/>
          <w:szCs w:val="22"/>
        </w:rPr>
        <w:t>月</w:t>
      </w:r>
      <w:r w:rsidR="00A304E5">
        <w:rPr>
          <w:rFonts w:ascii="ＭＳ 明朝" w:hAnsi="ＭＳ 明朝" w:cs="ＭＳ 明朝" w:hint="eastAsia"/>
          <w:color w:val="auto"/>
          <w:sz w:val="22"/>
          <w:szCs w:val="22"/>
        </w:rPr>
        <w:t>３</w:t>
      </w:r>
      <w:r w:rsidRPr="00CF70D4">
        <w:rPr>
          <w:rFonts w:ascii="ＭＳ 明朝" w:hAnsi="ＭＳ 明朝" w:cs="ＭＳ 明朝" w:hint="eastAsia"/>
          <w:color w:val="auto"/>
          <w:sz w:val="22"/>
          <w:szCs w:val="22"/>
        </w:rPr>
        <w:t>日から</w:t>
      </w:r>
    </w:p>
    <w:p w14:paraId="04035FCF" w14:textId="103A4B43" w:rsidR="002D420C" w:rsidRPr="00CF70D4" w:rsidRDefault="000D5E97" w:rsidP="000D5E97">
      <w:pPr>
        <w:autoSpaceDE w:val="0"/>
        <w:autoSpaceDN w:val="0"/>
        <w:spacing w:line="320" w:lineRule="exact"/>
        <w:ind w:firstLineChars="1410" w:firstLine="2970"/>
        <w:jc w:val="left"/>
        <w:rPr>
          <w:rFonts w:ascii="ＭＳ 明朝" w:hAnsi="ＭＳ 明朝"/>
          <w:color w:val="auto"/>
          <w:sz w:val="22"/>
          <w:szCs w:val="22"/>
        </w:rPr>
      </w:pPr>
      <w:r w:rsidRPr="00CF70D4">
        <w:rPr>
          <w:rFonts w:ascii="ＭＳ 明朝" w:hAnsi="ＭＳ 明朝" w:cs="ＭＳ 明朝" w:hint="eastAsia"/>
          <w:color w:val="auto"/>
          <w:sz w:val="22"/>
          <w:szCs w:val="22"/>
        </w:rPr>
        <w:t>令和</w:t>
      </w:r>
      <w:r w:rsidR="00133F75">
        <w:rPr>
          <w:rFonts w:ascii="ＭＳ 明朝" w:hAnsi="ＭＳ 明朝" w:cs="ＭＳ 明朝" w:hint="eastAsia"/>
          <w:color w:val="auto"/>
          <w:sz w:val="22"/>
          <w:szCs w:val="22"/>
        </w:rPr>
        <w:t>６</w:t>
      </w:r>
      <w:r w:rsidR="002D420C" w:rsidRPr="00CF70D4">
        <w:rPr>
          <w:rFonts w:ascii="ＭＳ 明朝" w:hAnsi="ＭＳ 明朝" w:cs="ＭＳ 明朝" w:hint="eastAsia"/>
          <w:color w:val="auto"/>
          <w:sz w:val="22"/>
          <w:szCs w:val="22"/>
        </w:rPr>
        <w:t>年</w:t>
      </w:r>
      <w:r w:rsidR="00133F75">
        <w:rPr>
          <w:rFonts w:ascii="ＭＳ 明朝" w:hAnsi="ＭＳ 明朝" w:cs="ＭＳ 明朝" w:hint="eastAsia"/>
          <w:color w:val="auto"/>
          <w:sz w:val="22"/>
          <w:szCs w:val="22"/>
        </w:rPr>
        <w:t>11</w:t>
      </w:r>
      <w:r w:rsidR="002D420C" w:rsidRPr="00CF70D4">
        <w:rPr>
          <w:rFonts w:ascii="ＭＳ 明朝" w:hAnsi="ＭＳ 明朝" w:cs="ＭＳ 明朝" w:hint="eastAsia"/>
          <w:color w:val="auto"/>
          <w:sz w:val="22"/>
          <w:szCs w:val="22"/>
        </w:rPr>
        <w:t>月</w:t>
      </w:r>
      <w:r w:rsidR="00133F75">
        <w:rPr>
          <w:rFonts w:ascii="ＭＳ 明朝" w:hAnsi="ＭＳ 明朝" w:cs="ＭＳ 明朝" w:hint="eastAsia"/>
          <w:color w:val="auto"/>
          <w:sz w:val="22"/>
          <w:szCs w:val="22"/>
        </w:rPr>
        <w:t>29</w:t>
      </w:r>
      <w:r w:rsidR="002D420C" w:rsidRPr="00CF70D4">
        <w:rPr>
          <w:rFonts w:ascii="ＭＳ 明朝" w:hAnsi="ＭＳ 明朝" w:cs="ＭＳ 明朝" w:hint="eastAsia"/>
          <w:color w:val="auto"/>
          <w:sz w:val="22"/>
          <w:szCs w:val="22"/>
        </w:rPr>
        <w:t>日まで</w:t>
      </w:r>
    </w:p>
    <w:p w14:paraId="107F2C18" w14:textId="77777777" w:rsidR="002D420C" w:rsidRPr="00CF70D4" w:rsidRDefault="002D420C" w:rsidP="002D420C">
      <w:pPr>
        <w:autoSpaceDE w:val="0"/>
        <w:autoSpaceDN w:val="0"/>
        <w:spacing w:line="320" w:lineRule="exact"/>
        <w:jc w:val="left"/>
        <w:rPr>
          <w:rFonts w:ascii="ＭＳ 明朝" w:hAnsi="ＭＳ 明朝"/>
          <w:color w:val="auto"/>
          <w:sz w:val="22"/>
          <w:szCs w:val="22"/>
        </w:rPr>
      </w:pPr>
    </w:p>
    <w:p w14:paraId="79CB486B" w14:textId="61390589" w:rsidR="002D420C" w:rsidRPr="00CF70D4" w:rsidRDefault="002D420C" w:rsidP="002D420C">
      <w:pPr>
        <w:autoSpaceDE w:val="0"/>
        <w:autoSpaceDN w:val="0"/>
        <w:spacing w:line="320" w:lineRule="exact"/>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５　</w:t>
      </w:r>
      <w:r w:rsidR="0096076B">
        <w:rPr>
          <w:rFonts w:ascii="ＭＳ 明朝" w:hAnsi="ＭＳ 明朝" w:cs="ＭＳ 明朝" w:hint="eastAsia"/>
          <w:color w:val="auto"/>
          <w:spacing w:val="55"/>
          <w:sz w:val="22"/>
          <w:szCs w:val="22"/>
        </w:rPr>
        <w:t>事業</w:t>
      </w:r>
      <w:r w:rsidRPr="00CF70D4">
        <w:rPr>
          <w:rFonts w:ascii="ＭＳ 明朝" w:hAnsi="ＭＳ 明朝" w:cs="ＭＳ 明朝" w:hint="eastAsia"/>
          <w:color w:val="auto"/>
          <w:spacing w:val="55"/>
          <w:sz w:val="22"/>
          <w:szCs w:val="22"/>
        </w:rPr>
        <w:t>委託</w:t>
      </w:r>
      <w:r w:rsidRPr="00CF70D4">
        <w:rPr>
          <w:rFonts w:ascii="ＭＳ 明朝" w:hAnsi="ＭＳ 明朝" w:cs="ＭＳ 明朝" w:hint="eastAsia"/>
          <w:color w:val="auto"/>
          <w:sz w:val="22"/>
          <w:szCs w:val="22"/>
        </w:rPr>
        <w:t>料</w:t>
      </w:r>
    </w:p>
    <w:p w14:paraId="06A61774" w14:textId="77777777" w:rsidR="002D420C" w:rsidRPr="00CF70D4" w:rsidRDefault="002D420C" w:rsidP="000D5E97">
      <w:pPr>
        <w:autoSpaceDE w:val="0"/>
        <w:autoSpaceDN w:val="0"/>
        <w:spacing w:line="320" w:lineRule="exact"/>
        <w:ind w:firstLineChars="200" w:firstLine="421"/>
        <w:jc w:val="left"/>
        <w:rPr>
          <w:rFonts w:ascii="ＭＳ 明朝" w:hAnsi="ＭＳ 明朝"/>
          <w:color w:val="auto"/>
          <w:sz w:val="22"/>
          <w:szCs w:val="22"/>
        </w:rPr>
      </w:pPr>
      <w:r w:rsidRPr="00CF70D4">
        <w:rPr>
          <w:rFonts w:ascii="ＭＳ 明朝" w:hAnsi="ＭＳ 明朝" w:cs="ＭＳ 明朝" w:hint="eastAsia"/>
          <w:color w:val="auto"/>
          <w:sz w:val="22"/>
          <w:szCs w:val="22"/>
        </w:rPr>
        <w:t>（うち取引に係る消費税及び地方消費税の額　　　　　　　　　　　）</w:t>
      </w:r>
    </w:p>
    <w:p w14:paraId="2CDE63E1" w14:textId="77777777" w:rsidR="002D420C" w:rsidRPr="00CF70D4" w:rsidRDefault="002D420C" w:rsidP="002D420C">
      <w:pPr>
        <w:autoSpaceDE w:val="0"/>
        <w:autoSpaceDN w:val="0"/>
        <w:spacing w:line="320" w:lineRule="exact"/>
        <w:jc w:val="left"/>
        <w:rPr>
          <w:rFonts w:ascii="ＭＳ 明朝" w:hAnsi="ＭＳ 明朝"/>
          <w:color w:val="auto"/>
          <w:sz w:val="22"/>
          <w:szCs w:val="22"/>
        </w:rPr>
      </w:pPr>
    </w:p>
    <w:p w14:paraId="6AAA850E" w14:textId="77777777" w:rsidR="002D420C" w:rsidRPr="00CF70D4" w:rsidRDefault="002D420C" w:rsidP="002D420C">
      <w:pPr>
        <w:autoSpaceDE w:val="0"/>
        <w:autoSpaceDN w:val="0"/>
        <w:spacing w:line="300" w:lineRule="exact"/>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６　契</w:t>
      </w:r>
      <w:r w:rsidRPr="00CF70D4">
        <w:rPr>
          <w:rFonts w:ascii="ＭＳ 明朝" w:hAnsi="ＭＳ 明朝" w:cs="ＭＳ 明朝"/>
          <w:color w:val="auto"/>
          <w:sz w:val="22"/>
          <w:szCs w:val="22"/>
        </w:rPr>
        <w:t xml:space="preserve"> </w:t>
      </w:r>
      <w:r w:rsidRPr="00CF70D4">
        <w:rPr>
          <w:rFonts w:ascii="ＭＳ 明朝" w:hAnsi="ＭＳ 明朝" w:cs="ＭＳ 明朝" w:hint="eastAsia"/>
          <w:color w:val="auto"/>
          <w:sz w:val="22"/>
          <w:szCs w:val="22"/>
        </w:rPr>
        <w:t>約</w:t>
      </w:r>
      <w:r w:rsidRPr="00CF70D4">
        <w:rPr>
          <w:rFonts w:ascii="ＭＳ 明朝" w:hAnsi="ＭＳ 明朝" w:cs="ＭＳ 明朝"/>
          <w:color w:val="auto"/>
          <w:sz w:val="22"/>
          <w:szCs w:val="22"/>
        </w:rPr>
        <w:t xml:space="preserve"> </w:t>
      </w:r>
      <w:r w:rsidRPr="00CF70D4">
        <w:rPr>
          <w:rFonts w:ascii="ＭＳ 明朝" w:hAnsi="ＭＳ 明朝" w:cs="ＭＳ 明朝" w:hint="eastAsia"/>
          <w:color w:val="auto"/>
          <w:sz w:val="22"/>
          <w:szCs w:val="22"/>
        </w:rPr>
        <w:t>保</w:t>
      </w:r>
      <w:r w:rsidRPr="00CF70D4">
        <w:rPr>
          <w:rFonts w:ascii="ＭＳ 明朝" w:hAnsi="ＭＳ 明朝" w:cs="ＭＳ 明朝"/>
          <w:color w:val="auto"/>
          <w:sz w:val="22"/>
          <w:szCs w:val="22"/>
        </w:rPr>
        <w:t xml:space="preserve"> </w:t>
      </w:r>
      <w:r w:rsidRPr="00CF70D4">
        <w:rPr>
          <w:rFonts w:ascii="ＭＳ 明朝" w:hAnsi="ＭＳ 明朝" w:cs="ＭＳ 明朝" w:hint="eastAsia"/>
          <w:color w:val="auto"/>
          <w:sz w:val="22"/>
          <w:szCs w:val="22"/>
        </w:rPr>
        <w:t>証</w:t>
      </w:r>
      <w:r w:rsidRPr="00CF70D4">
        <w:rPr>
          <w:rFonts w:ascii="ＭＳ 明朝" w:hAnsi="ＭＳ 明朝" w:cs="ＭＳ 明朝"/>
          <w:color w:val="auto"/>
          <w:sz w:val="22"/>
          <w:szCs w:val="22"/>
        </w:rPr>
        <w:t xml:space="preserve"> </w:t>
      </w:r>
      <w:r w:rsidRPr="00CF70D4">
        <w:rPr>
          <w:rFonts w:ascii="ＭＳ 明朝" w:hAnsi="ＭＳ 明朝" w:cs="ＭＳ 明朝" w:hint="eastAsia"/>
          <w:color w:val="auto"/>
          <w:sz w:val="22"/>
          <w:szCs w:val="22"/>
        </w:rPr>
        <w:t>金</w:t>
      </w:r>
    </w:p>
    <w:p w14:paraId="2ABF4D84" w14:textId="77777777" w:rsidR="002D420C" w:rsidRPr="00CF70D4" w:rsidRDefault="002D420C" w:rsidP="002D420C">
      <w:pPr>
        <w:autoSpaceDE w:val="0"/>
        <w:autoSpaceDN w:val="0"/>
        <w:spacing w:line="300" w:lineRule="exact"/>
        <w:ind w:left="211" w:hangingChars="100" w:hanging="211"/>
        <w:jc w:val="left"/>
        <w:rPr>
          <w:rFonts w:ascii="ＭＳ 明朝" w:hAnsi="ＭＳ 明朝"/>
          <w:color w:val="auto"/>
          <w:sz w:val="22"/>
          <w:szCs w:val="22"/>
        </w:rPr>
      </w:pPr>
    </w:p>
    <w:p w14:paraId="080D9C38" w14:textId="77777777" w:rsidR="002D420C" w:rsidRPr="00CF70D4" w:rsidRDefault="002D420C" w:rsidP="002D420C">
      <w:pPr>
        <w:autoSpaceDE w:val="0"/>
        <w:autoSpaceDN w:val="0"/>
        <w:spacing w:line="300" w:lineRule="exact"/>
        <w:ind w:left="211" w:hangingChars="100" w:hanging="211"/>
        <w:jc w:val="left"/>
        <w:rPr>
          <w:rFonts w:ascii="ＭＳ 明朝" w:hAnsi="ＭＳ 明朝"/>
          <w:color w:val="auto"/>
          <w:sz w:val="22"/>
          <w:szCs w:val="22"/>
        </w:rPr>
      </w:pPr>
    </w:p>
    <w:p w14:paraId="0D2ECCF7" w14:textId="1681C0EE" w:rsidR="000D5E97" w:rsidRPr="00CF70D4" w:rsidRDefault="002D420C" w:rsidP="000D5E97">
      <w:pPr>
        <w:autoSpaceDE w:val="0"/>
        <w:autoSpaceDN w:val="0"/>
        <w:ind w:firstLineChars="100" w:firstLine="211"/>
        <w:jc w:val="left"/>
        <w:rPr>
          <w:rFonts w:ascii="ＭＳ 明朝" w:hAnsi="ＭＳ 明朝"/>
          <w:color w:val="auto"/>
          <w:sz w:val="22"/>
          <w:szCs w:val="22"/>
        </w:rPr>
      </w:pPr>
      <w:r w:rsidRPr="00CF70D4">
        <w:rPr>
          <w:rFonts w:ascii="ＭＳ 明朝" w:hAnsi="ＭＳ 明朝" w:cs="ＭＳ 明朝" w:hint="eastAsia"/>
          <w:color w:val="auto"/>
          <w:sz w:val="22"/>
          <w:szCs w:val="22"/>
        </w:rPr>
        <w:t>上記の委託</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について、発注者と受注者は、各々の対等な立場における合意に基づいて別添の条項によって公正な委託契約を締結し、信義に従って誠実にこれを履行するものとする。</w:t>
      </w:r>
    </w:p>
    <w:p w14:paraId="775ACD6A" w14:textId="77777777" w:rsidR="002D420C" w:rsidRPr="00CF70D4" w:rsidRDefault="003C1EDA" w:rsidP="002D420C">
      <w:pPr>
        <w:autoSpaceDE w:val="0"/>
        <w:autoSpaceDN w:val="0"/>
        <w:ind w:leftChars="97" w:left="166" w:rightChars="-92" w:right="-157"/>
        <w:jc w:val="left"/>
        <w:rPr>
          <w:rFonts w:ascii="ＭＳ 明朝" w:hAnsi="ＭＳ 明朝"/>
          <w:color w:val="auto"/>
          <w:sz w:val="22"/>
          <w:szCs w:val="22"/>
        </w:rPr>
      </w:pPr>
      <w:r w:rsidRPr="00CF70D4">
        <w:rPr>
          <w:rFonts w:ascii="ＭＳ 明朝" w:hAnsi="ＭＳ 明朝" w:cs="ＭＳ 明朝" w:hint="eastAsia"/>
          <w:color w:val="auto"/>
          <w:sz w:val="22"/>
          <w:szCs w:val="22"/>
        </w:rPr>
        <w:t>本契約の証として本書２</w:t>
      </w:r>
      <w:r w:rsidR="002D420C" w:rsidRPr="00CF70D4">
        <w:rPr>
          <w:rFonts w:ascii="ＭＳ 明朝" w:hAnsi="ＭＳ 明朝" w:cs="ＭＳ 明朝" w:hint="eastAsia"/>
          <w:color w:val="auto"/>
          <w:sz w:val="22"/>
          <w:szCs w:val="22"/>
        </w:rPr>
        <w:t>通を作成し、発注者及び受注者が記名押印の上、各自１通を保有する。</w:t>
      </w:r>
    </w:p>
    <w:p w14:paraId="71875770" w14:textId="77777777" w:rsidR="002D420C" w:rsidRPr="00CF70D4" w:rsidRDefault="002D420C" w:rsidP="002D420C">
      <w:pPr>
        <w:autoSpaceDE w:val="0"/>
        <w:autoSpaceDN w:val="0"/>
        <w:spacing w:line="300" w:lineRule="exact"/>
        <w:ind w:left="211" w:hangingChars="100" w:hanging="211"/>
        <w:jc w:val="left"/>
        <w:rPr>
          <w:rFonts w:ascii="ＭＳ 明朝" w:hAnsi="ＭＳ 明朝"/>
          <w:color w:val="auto"/>
          <w:sz w:val="22"/>
          <w:szCs w:val="22"/>
        </w:rPr>
      </w:pPr>
    </w:p>
    <w:p w14:paraId="70324E4F" w14:textId="77777777" w:rsidR="002D420C" w:rsidRPr="00CF70D4" w:rsidRDefault="002D420C" w:rsidP="002D420C">
      <w:pPr>
        <w:autoSpaceDE w:val="0"/>
        <w:autoSpaceDN w:val="0"/>
        <w:spacing w:line="300" w:lineRule="exact"/>
        <w:ind w:left="211" w:hangingChars="100" w:hanging="211"/>
        <w:jc w:val="left"/>
        <w:rPr>
          <w:rFonts w:ascii="ＭＳ 明朝" w:hAnsi="ＭＳ 明朝"/>
          <w:color w:val="auto"/>
          <w:sz w:val="22"/>
          <w:szCs w:val="22"/>
        </w:rPr>
      </w:pPr>
    </w:p>
    <w:p w14:paraId="54F318D2" w14:textId="77777777" w:rsidR="002D420C" w:rsidRPr="00CF70D4" w:rsidRDefault="0073293B" w:rsidP="002D420C">
      <w:pPr>
        <w:wordWrap w:val="0"/>
        <w:autoSpaceDE w:val="0"/>
        <w:autoSpaceDN w:val="0"/>
        <w:spacing w:line="300" w:lineRule="exact"/>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年　　月　　日</w:t>
      </w:r>
    </w:p>
    <w:p w14:paraId="0D0C0E54" w14:textId="77777777" w:rsidR="002D420C" w:rsidRPr="00CF70D4" w:rsidRDefault="002D420C" w:rsidP="002D420C">
      <w:pPr>
        <w:autoSpaceDE w:val="0"/>
        <w:autoSpaceDN w:val="0"/>
        <w:spacing w:line="300" w:lineRule="exact"/>
        <w:ind w:left="211" w:hangingChars="100" w:hanging="211"/>
        <w:jc w:val="left"/>
        <w:rPr>
          <w:rFonts w:ascii="ＭＳ 明朝" w:hAnsi="ＭＳ 明朝"/>
          <w:color w:val="auto"/>
          <w:sz w:val="22"/>
          <w:szCs w:val="22"/>
        </w:rPr>
      </w:pPr>
    </w:p>
    <w:p w14:paraId="228E5E6C" w14:textId="77777777" w:rsidR="002D420C" w:rsidRPr="00CF70D4" w:rsidRDefault="002D420C" w:rsidP="002D420C">
      <w:pPr>
        <w:autoSpaceDE w:val="0"/>
        <w:autoSpaceDN w:val="0"/>
        <w:spacing w:line="300" w:lineRule="exact"/>
        <w:ind w:left="211" w:hangingChars="100" w:hanging="211"/>
        <w:jc w:val="left"/>
        <w:rPr>
          <w:rFonts w:ascii="ＭＳ 明朝" w:hAnsi="ＭＳ 明朝"/>
          <w:color w:val="auto"/>
          <w:sz w:val="22"/>
          <w:szCs w:val="22"/>
        </w:rPr>
      </w:pPr>
    </w:p>
    <w:p w14:paraId="4AC907A9" w14:textId="77777777" w:rsidR="003C1EDA" w:rsidRPr="00CF70D4" w:rsidRDefault="003C1EDA" w:rsidP="003C1EDA">
      <w:pPr>
        <w:autoSpaceDE w:val="0"/>
        <w:autoSpaceDN w:val="0"/>
        <w:spacing w:line="320" w:lineRule="exact"/>
        <w:rPr>
          <w:rFonts w:ascii="ＭＳ 明朝" w:hAnsi="ＭＳ 明朝"/>
          <w:color w:val="auto"/>
          <w:sz w:val="22"/>
          <w:szCs w:val="22"/>
        </w:rPr>
      </w:pPr>
      <w:r w:rsidRPr="00CF70D4">
        <w:rPr>
          <w:rFonts w:ascii="ＭＳ 明朝" w:hAnsi="ＭＳ 明朝" w:cs="ＭＳ 明朝" w:hint="eastAsia"/>
          <w:color w:val="auto"/>
          <w:sz w:val="22"/>
          <w:szCs w:val="22"/>
        </w:rPr>
        <w:t xml:space="preserve">　　　　　</w:t>
      </w:r>
      <w:r w:rsidR="0073293B" w:rsidRPr="00CF70D4">
        <w:rPr>
          <w:rFonts w:ascii="ＭＳ 明朝" w:hAnsi="ＭＳ 明朝" w:cs="ＭＳ 明朝" w:hint="eastAsia"/>
          <w:color w:val="auto"/>
          <w:sz w:val="22"/>
          <w:szCs w:val="22"/>
        </w:rPr>
        <w:t xml:space="preserve">　発　注　者　　　住　</w:t>
      </w:r>
      <w:r w:rsidRPr="00CF70D4">
        <w:rPr>
          <w:rFonts w:ascii="ＭＳ 明朝" w:hAnsi="ＭＳ 明朝" w:cs="ＭＳ 明朝" w:hint="eastAsia"/>
          <w:color w:val="auto"/>
          <w:sz w:val="22"/>
          <w:szCs w:val="22"/>
        </w:rPr>
        <w:t>所</w:t>
      </w:r>
      <w:r w:rsidR="0073293B" w:rsidRPr="00CF70D4">
        <w:rPr>
          <w:rFonts w:ascii="ＭＳ 明朝" w:hAnsi="ＭＳ 明朝" w:cs="ＭＳ 明朝" w:hint="eastAsia"/>
          <w:color w:val="auto"/>
          <w:sz w:val="22"/>
          <w:szCs w:val="22"/>
        </w:rPr>
        <w:t xml:space="preserve">　</w:t>
      </w:r>
      <w:r w:rsidRPr="00CF70D4">
        <w:rPr>
          <w:rFonts w:ascii="ＭＳ 明朝" w:hAnsi="ＭＳ 明朝" w:cs="ＭＳ 明朝" w:hint="eastAsia"/>
          <w:color w:val="auto"/>
          <w:sz w:val="22"/>
          <w:szCs w:val="22"/>
        </w:rPr>
        <w:t xml:space="preserve">　長崎県東彼杵郡波佐見町宿郷660番地</w:t>
      </w:r>
    </w:p>
    <w:p w14:paraId="1D37C19A" w14:textId="77777777" w:rsidR="003C1EDA" w:rsidRPr="00CF70D4" w:rsidRDefault="003C1EDA" w:rsidP="003C1EDA">
      <w:pPr>
        <w:autoSpaceDE w:val="0"/>
        <w:autoSpaceDN w:val="0"/>
        <w:spacing w:line="320" w:lineRule="exac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氏　名</w:t>
      </w:r>
      <w:r w:rsidR="0073293B" w:rsidRPr="00CF70D4">
        <w:rPr>
          <w:rFonts w:ascii="ＭＳ 明朝" w:hAnsi="ＭＳ 明朝" w:cs="ＭＳ 明朝" w:hint="eastAsia"/>
          <w:color w:val="auto"/>
          <w:sz w:val="22"/>
          <w:szCs w:val="22"/>
        </w:rPr>
        <w:t xml:space="preserve">　</w:t>
      </w:r>
      <w:r w:rsidRPr="00CF70D4">
        <w:rPr>
          <w:rFonts w:ascii="ＭＳ 明朝" w:hAnsi="ＭＳ 明朝" w:cs="ＭＳ 明朝" w:hint="eastAsia"/>
          <w:color w:val="auto"/>
          <w:sz w:val="22"/>
          <w:szCs w:val="22"/>
        </w:rPr>
        <w:t xml:space="preserve">　波佐見町</w:t>
      </w:r>
    </w:p>
    <w:p w14:paraId="7F0AF74D" w14:textId="1A4B9C41" w:rsidR="003C1EDA" w:rsidRPr="00CF70D4" w:rsidRDefault="003C1EDA" w:rsidP="0073293B">
      <w:pPr>
        <w:autoSpaceDE w:val="0"/>
        <w:autoSpaceDN w:val="0"/>
        <w:spacing w:line="320" w:lineRule="exact"/>
        <w:ind w:firstLineChars="1900" w:firstLine="4002"/>
        <w:rPr>
          <w:rFonts w:ascii="ＭＳ 明朝" w:hAnsi="ＭＳ 明朝" w:cs="ＭＳ 明朝"/>
          <w:color w:val="auto"/>
          <w:sz w:val="22"/>
          <w:szCs w:val="22"/>
        </w:rPr>
      </w:pPr>
      <w:r w:rsidRPr="00CF70D4">
        <w:rPr>
          <w:rFonts w:ascii="ＭＳ 明朝" w:hAnsi="ＭＳ 明朝" w:hint="eastAsia"/>
          <w:color w:val="auto"/>
          <w:sz w:val="22"/>
          <w:szCs w:val="22"/>
        </w:rPr>
        <w:t xml:space="preserve">町長　</w:t>
      </w:r>
      <w:r w:rsidR="001D2129">
        <w:rPr>
          <w:rFonts w:ascii="ＭＳ 明朝" w:hAnsi="ＭＳ 明朝" w:hint="eastAsia"/>
          <w:color w:val="auto"/>
          <w:sz w:val="22"/>
          <w:szCs w:val="22"/>
        </w:rPr>
        <w:t>前 川 芳 徳</w:t>
      </w:r>
      <w:r w:rsidRPr="00CF70D4">
        <w:rPr>
          <w:rFonts w:ascii="ＭＳ 明朝" w:hAnsi="ＭＳ 明朝" w:hint="eastAsia"/>
          <w:color w:val="auto"/>
          <w:sz w:val="22"/>
          <w:szCs w:val="22"/>
        </w:rPr>
        <w:t xml:space="preserve">　　   </w:t>
      </w:r>
      <w:r w:rsidR="0073293B" w:rsidRPr="00CF70D4">
        <w:rPr>
          <w:rFonts w:ascii="ＭＳ 明朝" w:hAnsi="ＭＳ 明朝" w:hint="eastAsia"/>
          <w:color w:val="auto"/>
          <w:sz w:val="22"/>
          <w:szCs w:val="22"/>
        </w:rPr>
        <w:t xml:space="preserve">　　　 </w:t>
      </w:r>
      <w:r w:rsidRPr="00CF70D4">
        <w:rPr>
          <w:rFonts w:ascii="ＭＳ 明朝" w:hAnsi="ＭＳ 明朝" w:cs="ＭＳ 明朝" w:hint="eastAsia"/>
          <w:color w:val="auto"/>
          <w:sz w:val="22"/>
          <w:szCs w:val="22"/>
        </w:rPr>
        <w:t>印</w:t>
      </w:r>
    </w:p>
    <w:p w14:paraId="62BE3450" w14:textId="77777777" w:rsidR="002D420C" w:rsidRPr="00CF70D4" w:rsidRDefault="002D420C" w:rsidP="002D420C">
      <w:pPr>
        <w:autoSpaceDE w:val="0"/>
        <w:autoSpaceDN w:val="0"/>
        <w:spacing w:line="300" w:lineRule="exact"/>
        <w:ind w:left="211" w:hangingChars="100" w:hanging="211"/>
        <w:jc w:val="left"/>
        <w:rPr>
          <w:rFonts w:ascii="ＭＳ 明朝" w:hAnsi="ＭＳ 明朝"/>
          <w:color w:val="auto"/>
          <w:sz w:val="22"/>
          <w:szCs w:val="22"/>
        </w:rPr>
      </w:pPr>
    </w:p>
    <w:p w14:paraId="35E9DE45" w14:textId="77777777" w:rsidR="003C1EDA" w:rsidRPr="00CF70D4" w:rsidRDefault="003C1EDA" w:rsidP="002D420C">
      <w:pPr>
        <w:autoSpaceDE w:val="0"/>
        <w:autoSpaceDN w:val="0"/>
        <w:spacing w:line="300" w:lineRule="exact"/>
        <w:ind w:left="211" w:hangingChars="100" w:hanging="211"/>
        <w:jc w:val="left"/>
        <w:rPr>
          <w:rFonts w:ascii="ＭＳ 明朝" w:hAnsi="ＭＳ 明朝"/>
          <w:color w:val="auto"/>
          <w:sz w:val="22"/>
          <w:szCs w:val="22"/>
        </w:rPr>
      </w:pPr>
    </w:p>
    <w:p w14:paraId="6800C48C" w14:textId="77777777" w:rsidR="002D420C" w:rsidRPr="00CF70D4" w:rsidRDefault="002D420C" w:rsidP="003C1EDA">
      <w:pPr>
        <w:autoSpaceDE w:val="0"/>
        <w:autoSpaceDN w:val="0"/>
        <w:spacing w:line="300" w:lineRule="exact"/>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受　注　者　　  </w:t>
      </w:r>
      <w:r w:rsidR="0073293B" w:rsidRPr="00CF70D4">
        <w:rPr>
          <w:rFonts w:ascii="ＭＳ 明朝" w:hAnsi="ＭＳ 明朝" w:cs="ＭＳ 明朝" w:hint="eastAsia"/>
          <w:color w:val="auto"/>
          <w:sz w:val="22"/>
          <w:szCs w:val="22"/>
        </w:rPr>
        <w:t xml:space="preserve">住　</w:t>
      </w:r>
      <w:r w:rsidRPr="00CF70D4">
        <w:rPr>
          <w:rFonts w:ascii="ＭＳ 明朝" w:hAnsi="ＭＳ 明朝" w:cs="ＭＳ 明朝" w:hint="eastAsia"/>
          <w:color w:val="auto"/>
          <w:sz w:val="22"/>
          <w:szCs w:val="22"/>
        </w:rPr>
        <w:t xml:space="preserve">所　</w:t>
      </w:r>
      <w:r w:rsidR="0073293B" w:rsidRPr="00CF70D4">
        <w:rPr>
          <w:rFonts w:ascii="ＭＳ 明朝" w:hAnsi="ＭＳ 明朝" w:cs="ＭＳ 明朝" w:hint="eastAsia"/>
          <w:color w:val="auto"/>
          <w:sz w:val="22"/>
          <w:szCs w:val="22"/>
        </w:rPr>
        <w:t xml:space="preserve">　</w:t>
      </w:r>
    </w:p>
    <w:p w14:paraId="008113A4" w14:textId="77777777" w:rsidR="0073293B" w:rsidRPr="00CF70D4" w:rsidRDefault="002D420C" w:rsidP="002D420C">
      <w:pPr>
        <w:autoSpaceDE w:val="0"/>
        <w:autoSpaceDN w:val="0"/>
        <w:spacing w:line="300" w:lineRule="exact"/>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w:t>
      </w:r>
      <w:r w:rsidR="003C1EDA" w:rsidRPr="00CF70D4">
        <w:rPr>
          <w:rFonts w:ascii="ＭＳ 明朝" w:hAnsi="ＭＳ 明朝" w:cs="ＭＳ 明朝" w:hint="eastAsia"/>
          <w:color w:val="auto"/>
          <w:sz w:val="22"/>
          <w:szCs w:val="22"/>
        </w:rPr>
        <w:t xml:space="preserve">　氏　名</w:t>
      </w:r>
      <w:r w:rsidR="0073293B" w:rsidRPr="00CF70D4">
        <w:rPr>
          <w:rFonts w:ascii="ＭＳ 明朝" w:hAnsi="ＭＳ 明朝" w:cs="ＭＳ 明朝" w:hint="eastAsia"/>
          <w:color w:val="auto"/>
          <w:sz w:val="22"/>
          <w:szCs w:val="22"/>
        </w:rPr>
        <w:t xml:space="preserve">　　</w:t>
      </w:r>
    </w:p>
    <w:p w14:paraId="72DB39D1" w14:textId="77777777" w:rsidR="002D420C" w:rsidRPr="00CF70D4" w:rsidRDefault="003C1EDA" w:rsidP="0073293B">
      <w:pPr>
        <w:autoSpaceDE w:val="0"/>
        <w:autoSpaceDN w:val="0"/>
        <w:spacing w:line="300" w:lineRule="exact"/>
        <w:ind w:leftChars="100" w:left="171" w:firstLineChars="1700" w:firstLine="358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w:t>
      </w:r>
      <w:r w:rsidR="002D420C" w:rsidRPr="00CF70D4">
        <w:rPr>
          <w:rFonts w:ascii="ＭＳ 明朝" w:hAnsi="ＭＳ 明朝" w:cs="ＭＳ 明朝" w:hint="eastAsia"/>
          <w:color w:val="auto"/>
          <w:sz w:val="22"/>
          <w:szCs w:val="22"/>
        </w:rPr>
        <w:t>印</w:t>
      </w:r>
    </w:p>
    <w:p w14:paraId="5F45EC74" w14:textId="77777777" w:rsidR="002D420C" w:rsidRPr="00CF70D4" w:rsidRDefault="002D420C" w:rsidP="002E575A">
      <w:pPr>
        <w:autoSpaceDE w:val="0"/>
        <w:autoSpaceDN w:val="0"/>
        <w:jc w:val="left"/>
        <w:rPr>
          <w:rFonts w:ascii="ＭＳ 明朝" w:hAnsi="ＭＳ 明朝"/>
          <w:color w:val="auto"/>
          <w:sz w:val="22"/>
          <w:szCs w:val="22"/>
        </w:rPr>
      </w:pPr>
      <w:r w:rsidRPr="00CF70D4">
        <w:rPr>
          <w:rFonts w:ascii="ＭＳ 明朝" w:hAnsi="ＭＳ 明朝"/>
          <w:color w:val="auto"/>
          <w:sz w:val="22"/>
          <w:szCs w:val="22"/>
        </w:rPr>
        <w:br w:type="page"/>
      </w:r>
      <w:r w:rsidRPr="00CF70D4">
        <w:rPr>
          <w:rFonts w:ascii="ＭＳ 明朝" w:hAnsi="ＭＳ 明朝" w:cs="ＭＳ 明朝" w:hint="eastAsia"/>
          <w:color w:val="auto"/>
          <w:sz w:val="22"/>
          <w:szCs w:val="22"/>
        </w:rPr>
        <w:lastRenderedPageBreak/>
        <w:t>（総則）</w:t>
      </w:r>
    </w:p>
    <w:p w14:paraId="188D0851" w14:textId="534AC79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第１条　発注者及び受注者は、この契約書（頭書を含む。以下同じ。）に基づき、設計図書（別冊の図面、仕様書、現場説明書及び現場説明に対する質問回答書をいう。以下同じ。）に従い、日本国の法令を遵守し、この契約（この契約書及び設計図書を内容と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の委託契約をいう。以下同じ。）を履行しなければならない。</w:t>
      </w:r>
    </w:p>
    <w:p w14:paraId="7584CDA9" w14:textId="66C20EE6"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受注者は、契約書記載の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（以下「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」という。）を契約書記載の履行期間（以下「履行期間」という。）内に完了し、契約の目的物（以下「成果物」という。）を発注者に引き渡すものとし、発注者は、その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委託料を支払うものとする。</w:t>
      </w:r>
    </w:p>
    <w:p w14:paraId="02D2BC1E" w14:textId="2B0EECAB"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発注者は、その意図する成果物を完成させるため、</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に関する指示を受注者又は受注者の管理技術者に対して行うことができる。この場合において、受注者又は受注者の管理技術者は、当該指示に従い</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を行わなければならない。</w:t>
      </w:r>
    </w:p>
    <w:p w14:paraId="698777C7" w14:textId="11045EDC"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受注者は、この契約書若しくは設計図書に特別の定めがある場合又は前項の指示若しくは、発注者と受注者との協議がある場合を除き、</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を完了するために必要な一切の手段をその責任において定めるものとする。</w:t>
      </w:r>
    </w:p>
    <w:p w14:paraId="0D0B05EF" w14:textId="79311000"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５　受注者は、この契約の履行に関して知り得た秘密を他人に漏らしてはならない。また、この契約による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を行うため個人情報を取り扱う場合は、別記「個人情報取扱特記事項」を遵守しなければならない。</w:t>
      </w:r>
    </w:p>
    <w:p w14:paraId="7AEF56D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６　この契約の履行に関して発注者と受注者との間で用いる言語は、日本語とする。</w:t>
      </w:r>
    </w:p>
    <w:p w14:paraId="4AE499EE"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７　この契約書に定める金銭の支払いに用いる通貨は、日本円とする。</w:t>
      </w:r>
    </w:p>
    <w:p w14:paraId="3EF20F1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８　この契約の履行に関して発注者と受注者との間で用いる計量単位は、設計図書に特別の定めがある場合を除き、計量法（平成４年法律第</w:t>
      </w:r>
      <w:r w:rsidRPr="00CF70D4">
        <w:rPr>
          <w:rFonts w:ascii="ＭＳ 明朝" w:hAnsi="ＭＳ 明朝" w:cs="ＭＳ 明朝"/>
          <w:color w:val="auto"/>
          <w:sz w:val="22"/>
          <w:szCs w:val="22"/>
        </w:rPr>
        <w:t>51</w:t>
      </w:r>
      <w:r w:rsidRPr="00CF70D4">
        <w:rPr>
          <w:rFonts w:ascii="ＭＳ 明朝" w:hAnsi="ＭＳ 明朝" w:cs="ＭＳ 明朝" w:hint="eastAsia"/>
          <w:color w:val="auto"/>
          <w:sz w:val="22"/>
          <w:szCs w:val="22"/>
        </w:rPr>
        <w:t>号）に定めるものとする。</w:t>
      </w:r>
    </w:p>
    <w:p w14:paraId="673A823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９　この契約書及び設計図書における期間の定めについては、民法（明治</w:t>
      </w:r>
      <w:r w:rsidRPr="00CF70D4">
        <w:rPr>
          <w:rFonts w:ascii="ＭＳ 明朝" w:hAnsi="ＭＳ 明朝" w:cs="ＭＳ 明朝"/>
          <w:color w:val="auto"/>
          <w:sz w:val="22"/>
          <w:szCs w:val="22"/>
        </w:rPr>
        <w:t>29</w:t>
      </w:r>
      <w:r w:rsidRPr="00CF70D4">
        <w:rPr>
          <w:rFonts w:ascii="ＭＳ 明朝" w:hAnsi="ＭＳ 明朝" w:cs="ＭＳ 明朝" w:hint="eastAsia"/>
          <w:color w:val="auto"/>
          <w:sz w:val="22"/>
          <w:szCs w:val="22"/>
        </w:rPr>
        <w:t>年法律第</w:t>
      </w:r>
      <w:r w:rsidRPr="00CF70D4">
        <w:rPr>
          <w:rFonts w:ascii="ＭＳ 明朝" w:hAnsi="ＭＳ 明朝" w:cs="ＭＳ 明朝"/>
          <w:color w:val="auto"/>
          <w:sz w:val="22"/>
          <w:szCs w:val="22"/>
        </w:rPr>
        <w:t>89</w:t>
      </w:r>
      <w:r w:rsidRPr="00CF70D4">
        <w:rPr>
          <w:rFonts w:ascii="ＭＳ 明朝" w:hAnsi="ＭＳ 明朝" w:cs="ＭＳ 明朝" w:hint="eastAsia"/>
          <w:color w:val="auto"/>
          <w:sz w:val="22"/>
          <w:szCs w:val="22"/>
        </w:rPr>
        <w:t>号）及び商法（明治</w:t>
      </w:r>
      <w:r w:rsidRPr="00CF70D4">
        <w:rPr>
          <w:rFonts w:ascii="ＭＳ 明朝" w:hAnsi="ＭＳ 明朝" w:cs="ＭＳ 明朝"/>
          <w:color w:val="auto"/>
          <w:sz w:val="22"/>
          <w:szCs w:val="22"/>
        </w:rPr>
        <w:t>32</w:t>
      </w:r>
      <w:r w:rsidRPr="00CF70D4">
        <w:rPr>
          <w:rFonts w:ascii="ＭＳ 明朝" w:hAnsi="ＭＳ 明朝" w:cs="ＭＳ 明朝" w:hint="eastAsia"/>
          <w:color w:val="auto"/>
          <w:sz w:val="22"/>
          <w:szCs w:val="22"/>
        </w:rPr>
        <w:t>年法律第</w:t>
      </w:r>
      <w:r w:rsidRPr="00CF70D4">
        <w:rPr>
          <w:rFonts w:ascii="ＭＳ 明朝" w:hAnsi="ＭＳ 明朝" w:cs="ＭＳ 明朝"/>
          <w:color w:val="auto"/>
          <w:sz w:val="22"/>
          <w:szCs w:val="22"/>
        </w:rPr>
        <w:t>48</w:t>
      </w:r>
      <w:r w:rsidRPr="00CF70D4">
        <w:rPr>
          <w:rFonts w:ascii="ＭＳ 明朝" w:hAnsi="ＭＳ 明朝" w:cs="ＭＳ 明朝" w:hint="eastAsia"/>
          <w:color w:val="auto"/>
          <w:sz w:val="22"/>
          <w:szCs w:val="22"/>
        </w:rPr>
        <w:t>号）の定めるところによるものとする。</w:t>
      </w:r>
    </w:p>
    <w:p w14:paraId="4AA30233"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 xml:space="preserve">　この契約は、日本国の法令に準拠するものとする。</w:t>
      </w:r>
    </w:p>
    <w:p w14:paraId="6A98468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color w:val="auto"/>
          <w:sz w:val="22"/>
          <w:szCs w:val="22"/>
        </w:rPr>
        <w:t>11</w:t>
      </w:r>
      <w:r w:rsidRPr="00CF70D4">
        <w:rPr>
          <w:rFonts w:ascii="ＭＳ 明朝" w:hAnsi="ＭＳ 明朝" w:cs="ＭＳ 明朝" w:hint="eastAsia"/>
          <w:color w:val="auto"/>
          <w:sz w:val="22"/>
          <w:szCs w:val="22"/>
        </w:rPr>
        <w:t xml:space="preserve">　この契約に係る訴訟の提起又は調停の申立てについては、日本国の裁判所をもって合意による専属的管轄裁判所とする。</w:t>
      </w:r>
    </w:p>
    <w:p w14:paraId="6ED6876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color w:val="auto"/>
          <w:sz w:val="22"/>
          <w:szCs w:val="22"/>
        </w:rPr>
        <w:t>12</w:t>
      </w:r>
      <w:r w:rsidRPr="00CF70D4">
        <w:rPr>
          <w:rFonts w:ascii="ＭＳ 明朝" w:hAnsi="ＭＳ 明朝" w:cs="ＭＳ 明朝" w:hint="eastAsia"/>
          <w:color w:val="auto"/>
          <w:sz w:val="22"/>
          <w:szCs w:val="22"/>
        </w:rPr>
        <w:t xml:space="preserve">　受注者が共同企業体を結成している場合においては、発注者は、この契約書に基づくすべての行為を共同企業体の代表者に対して行うものとし、発注者が当該代表者に対して行ったこの契約に基づくすべての行為は、当該共同企業体のすべての構成員に対して行ったものとみなし、また、受注者は、発注者に対して行うこの契約に基づくすべての行為について当該代表者を通じて行わなければならない。</w:t>
      </w:r>
    </w:p>
    <w:p w14:paraId="3714620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2400FBE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（指示等及び協議の書面主義）</w:t>
      </w:r>
    </w:p>
    <w:p w14:paraId="54CCE5E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第２条　この契約書に定める指示、催告、請求、通知、報告、申出、承諾、質問、回答及び解除（以下「指示等」という。）は、書面により行わなければならない。</w:t>
      </w:r>
    </w:p>
    <w:p w14:paraId="539D652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前項の規定にかかわらず、緊急やむを得ない事情がある場合には、発注者及び受注者は、前項に規定する指示等を口頭で行うことができる。この場合において、発注者及び受注者は、既</w:t>
      </w:r>
      <w:r w:rsidRPr="00CF70D4">
        <w:rPr>
          <w:rFonts w:ascii="ＭＳ 明朝" w:hAnsi="ＭＳ 明朝" w:cs="ＭＳ 明朝" w:hint="eastAsia"/>
          <w:color w:val="auto"/>
          <w:sz w:val="22"/>
          <w:szCs w:val="22"/>
        </w:rPr>
        <w:lastRenderedPageBreak/>
        <w:t>に行った指示等を書面に記載し、７日以内にこれを相手方に交付するものとする。</w:t>
      </w:r>
    </w:p>
    <w:p w14:paraId="583D670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発注者及び受注者は、この契約書の他の条項の規定に基づき協議を行うときは、当該協議の内容を書面に記録するものとする。</w:t>
      </w:r>
    </w:p>
    <w:p w14:paraId="46A6285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6F65B52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（工程表の提出）</w:t>
      </w:r>
    </w:p>
    <w:p w14:paraId="2BE320B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第３条　受注者は、この契約締結後７日以内に設計図書に基づいて工程表を作成し、発注者に提出しなければならない。</w:t>
      </w:r>
    </w:p>
    <w:p w14:paraId="436BB37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発注者は、必要があると認めるときは、前項の工程表を受理した日から７日以内に、受注者に対してその修正を請求することができる。</w:t>
      </w:r>
    </w:p>
    <w:p w14:paraId="15D1075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この契約書の他の条項の規定により履行期間又は設計図書が変更された場合において、発注者は、必要があると認めるときは、受注者に対して工程表の再提出を請求することができる。この場合において、第１項中「この契約締結後」とあるのは「当該請求があった日から」と読み替えて、前２項の規定を準用する。</w:t>
      </w:r>
    </w:p>
    <w:p w14:paraId="0F1475E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工程表は、発注者及び受注者を拘束するものではない。</w:t>
      </w:r>
    </w:p>
    <w:p w14:paraId="1EFB9661"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34C4C5F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（契約の保証）</w:t>
      </w:r>
    </w:p>
    <w:p w14:paraId="7BEAFCC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第４条　受注者は、</w:t>
      </w:r>
      <w:r w:rsidR="00613A93" w:rsidRPr="00CF70D4">
        <w:rPr>
          <w:rFonts w:ascii="ＭＳ 明朝" w:hAnsi="ＭＳ 明朝" w:cs="ＭＳ 明朝" w:hint="eastAsia"/>
          <w:color w:val="auto"/>
          <w:sz w:val="22"/>
          <w:szCs w:val="22"/>
        </w:rPr>
        <w:t>発注者がこの契約に係る契約保証の免除をしたときを除き、</w:t>
      </w:r>
      <w:r w:rsidRPr="00CF70D4">
        <w:rPr>
          <w:rFonts w:ascii="ＭＳ 明朝" w:hAnsi="ＭＳ 明朝" w:cs="ＭＳ 明朝" w:hint="eastAsia"/>
          <w:color w:val="auto"/>
          <w:sz w:val="22"/>
          <w:szCs w:val="22"/>
        </w:rPr>
        <w:t>この契約の締結と同時に、次の各号のいずれかに掲げる保証を付さなければならない。ただし、第</w:t>
      </w:r>
      <w:r w:rsidR="00606A47" w:rsidRPr="00CF70D4">
        <w:rPr>
          <w:rFonts w:ascii="ＭＳ 明朝" w:hAnsi="ＭＳ 明朝" w:cs="ＭＳ 明朝" w:hint="eastAsia"/>
          <w:color w:val="auto"/>
          <w:sz w:val="22"/>
          <w:szCs w:val="22"/>
        </w:rPr>
        <w:t>５</w:t>
      </w:r>
      <w:r w:rsidRPr="00CF70D4">
        <w:rPr>
          <w:rFonts w:ascii="ＭＳ 明朝" w:hAnsi="ＭＳ 明朝" w:cs="ＭＳ 明朝" w:hint="eastAsia"/>
          <w:color w:val="auto"/>
          <w:sz w:val="22"/>
          <w:szCs w:val="22"/>
        </w:rPr>
        <w:t>号の場合においては、履行保証保険契約の締結後、直ちにその保険証券を発注者に寄託しなければならない。</w:t>
      </w:r>
    </w:p>
    <w:p w14:paraId="00EF4D2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一　契約保証金の納付</w:t>
      </w:r>
    </w:p>
    <w:p w14:paraId="776FD7A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二　契約保証金に代わる担保となる有価証券等の提供</w:t>
      </w:r>
    </w:p>
    <w:p w14:paraId="18B17053" w14:textId="777777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三　この契約による債務の不履行により生ずる損害金の支払いを保証する銀行、発注者が確実と認める金融機関又は保証事業会社（公共工事の前払金保証事業に関する法律（昭和</w:t>
      </w:r>
      <w:r w:rsidRPr="00CF70D4">
        <w:rPr>
          <w:rFonts w:ascii="ＭＳ 明朝" w:hAnsi="ＭＳ 明朝" w:cs="ＭＳ 明朝"/>
          <w:color w:val="auto"/>
          <w:sz w:val="22"/>
          <w:szCs w:val="22"/>
        </w:rPr>
        <w:t>27</w:t>
      </w:r>
      <w:r w:rsidRPr="00CF70D4">
        <w:rPr>
          <w:rFonts w:ascii="ＭＳ 明朝" w:hAnsi="ＭＳ 明朝" w:cs="ＭＳ 明朝" w:hint="eastAsia"/>
          <w:color w:val="auto"/>
          <w:sz w:val="22"/>
          <w:szCs w:val="22"/>
        </w:rPr>
        <w:t>年法律第</w:t>
      </w:r>
      <w:r w:rsidRPr="00CF70D4">
        <w:rPr>
          <w:rFonts w:ascii="ＭＳ 明朝" w:hAnsi="ＭＳ 明朝" w:cs="ＭＳ 明朝"/>
          <w:color w:val="auto"/>
          <w:sz w:val="22"/>
          <w:szCs w:val="22"/>
        </w:rPr>
        <w:t xml:space="preserve">184 </w:t>
      </w:r>
      <w:r w:rsidRPr="00CF70D4">
        <w:rPr>
          <w:rFonts w:ascii="ＭＳ 明朝" w:hAnsi="ＭＳ 明朝" w:cs="ＭＳ 明朝" w:hint="eastAsia"/>
          <w:color w:val="auto"/>
          <w:sz w:val="22"/>
          <w:szCs w:val="22"/>
        </w:rPr>
        <w:t>号）第２条第４項に規定する保証事業会社をいう。以下同じ。）の保証</w:t>
      </w:r>
    </w:p>
    <w:p w14:paraId="6A2EDDD1" w14:textId="777777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四　この契約による債務の履行を保証する公共工事履行保証証券による保証</w:t>
      </w:r>
    </w:p>
    <w:p w14:paraId="23008793" w14:textId="777777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五　この契約による債務の不履行により生ずる損害をてん補する履行保証保険契約の締結</w:t>
      </w:r>
    </w:p>
    <w:p w14:paraId="665DD46A" w14:textId="2C5FB56F"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前項の保証に係る契約保証金の額、保証金額又は保険金額（第５項において「保証の額」という。）は、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分の１以上としなければならない。</w:t>
      </w:r>
    </w:p>
    <w:p w14:paraId="38AAC152"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３　受注者が第１項第３号から第５号までのいずれかに掲げる保証を付す場合は、当該保証は第55条第３項各号に規定する者による契約の解除の場合についても保証するものでなければならない。</w:t>
      </w:r>
    </w:p>
    <w:p w14:paraId="09C7465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第１項の規定により、受注者が同項第</w:t>
      </w:r>
      <w:r w:rsidR="00606A47" w:rsidRPr="00CF70D4">
        <w:rPr>
          <w:rFonts w:ascii="ＭＳ 明朝" w:hAnsi="ＭＳ 明朝" w:cs="ＭＳ 明朝" w:hint="eastAsia"/>
          <w:color w:val="auto"/>
          <w:sz w:val="22"/>
          <w:szCs w:val="22"/>
        </w:rPr>
        <w:t>２号又は第３</w:t>
      </w:r>
      <w:r w:rsidRPr="00CF70D4">
        <w:rPr>
          <w:rFonts w:ascii="ＭＳ 明朝" w:hAnsi="ＭＳ 明朝" w:cs="ＭＳ 明朝" w:hint="eastAsia"/>
          <w:color w:val="auto"/>
          <w:sz w:val="22"/>
          <w:szCs w:val="22"/>
        </w:rPr>
        <w:t>号に掲げる保証を付したときは、当該保証は契約保証金に代わる担保の提供として行われたものとし、同項第</w:t>
      </w:r>
      <w:r w:rsidR="00606A47" w:rsidRPr="00CF70D4">
        <w:rPr>
          <w:rFonts w:ascii="ＭＳ 明朝" w:hAnsi="ＭＳ 明朝" w:cs="ＭＳ 明朝" w:hint="eastAsia"/>
          <w:color w:val="auto"/>
          <w:sz w:val="22"/>
          <w:szCs w:val="22"/>
        </w:rPr>
        <w:t>４</w:t>
      </w:r>
      <w:r w:rsidRPr="00CF70D4">
        <w:rPr>
          <w:rFonts w:ascii="ＭＳ 明朝" w:hAnsi="ＭＳ 明朝" w:cs="ＭＳ 明朝" w:hint="eastAsia"/>
          <w:color w:val="auto"/>
          <w:sz w:val="22"/>
          <w:szCs w:val="22"/>
        </w:rPr>
        <w:t>号又は第</w:t>
      </w:r>
      <w:r w:rsidR="00606A47" w:rsidRPr="00CF70D4">
        <w:rPr>
          <w:rFonts w:ascii="ＭＳ 明朝" w:hAnsi="ＭＳ 明朝" w:cs="ＭＳ 明朝" w:hint="eastAsia"/>
          <w:color w:val="auto"/>
          <w:sz w:val="22"/>
          <w:szCs w:val="22"/>
        </w:rPr>
        <w:t>５</w:t>
      </w:r>
      <w:r w:rsidRPr="00CF70D4">
        <w:rPr>
          <w:rFonts w:ascii="ＭＳ 明朝" w:hAnsi="ＭＳ 明朝" w:cs="ＭＳ 明朝" w:hint="eastAsia"/>
          <w:color w:val="auto"/>
          <w:sz w:val="22"/>
          <w:szCs w:val="22"/>
        </w:rPr>
        <w:t>号に掲げる保証を付したときは、契約保証金の納付を免除する。</w:t>
      </w:r>
    </w:p>
    <w:p w14:paraId="3CE1A855" w14:textId="1A27D6C0" w:rsidR="00A70C09"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５　</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委託料の変更があった場合には、保証の額が変更後の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分の１に達するまで、発注者は、保証の額の増額を請求することができ、受注者は、保証の額の減額を請求する</w:t>
      </w:r>
      <w:r w:rsidRPr="00CF70D4">
        <w:rPr>
          <w:rFonts w:ascii="ＭＳ 明朝" w:hAnsi="ＭＳ 明朝" w:cs="ＭＳ 明朝" w:hint="eastAsia"/>
          <w:color w:val="auto"/>
          <w:sz w:val="22"/>
          <w:szCs w:val="22"/>
        </w:rPr>
        <w:lastRenderedPageBreak/>
        <w:t>ことができる。</w:t>
      </w:r>
    </w:p>
    <w:p w14:paraId="380397FA" w14:textId="77777777" w:rsidR="002E575A" w:rsidRPr="00CF70D4" w:rsidRDefault="002E575A" w:rsidP="002E575A">
      <w:pPr>
        <w:autoSpaceDE w:val="0"/>
        <w:autoSpaceDN w:val="0"/>
        <w:ind w:left="211" w:hangingChars="100" w:hanging="211"/>
        <w:jc w:val="left"/>
        <w:rPr>
          <w:rFonts w:ascii="ＭＳ 明朝" w:hAnsi="ＭＳ 明朝" w:cs="ＭＳ 明朝"/>
          <w:color w:val="auto"/>
          <w:sz w:val="22"/>
          <w:szCs w:val="22"/>
        </w:rPr>
      </w:pPr>
    </w:p>
    <w:p w14:paraId="7CEA162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（権利義務の譲渡等）</w:t>
      </w:r>
    </w:p>
    <w:p w14:paraId="3B60C92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第５条　受注者は、この契約により生ずる権利又は義務を第三者に譲渡し、又は承継させてはならない。ただし、あらかじめ、発注者の承諾を得た場合は、この限りでない。</w:t>
      </w:r>
    </w:p>
    <w:p w14:paraId="0B12E306" w14:textId="3EA36F42"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受注者は、成果物（未完成の成果物及び</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を行う上で得られた記録等を含む。）を第三者に譲渡し、貸与し、又は質権その他の担保の目的に供してはならない。ただし、あらかじめ、発注者の承諾を得た場合は、この限りでない。</w:t>
      </w:r>
    </w:p>
    <w:p w14:paraId="6E9C1393" w14:textId="7A82B671" w:rsidR="00485F17" w:rsidRPr="00CF70D4" w:rsidRDefault="00485F17"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３　受注者が前払金の使用や部分払等によってもなおこの契約の履行に必要な資金が不足することを</w:t>
      </w:r>
      <w:bookmarkStart w:id="0" w:name="_Hlk28076410"/>
      <w:r w:rsidRPr="00CF70D4">
        <w:rPr>
          <w:rFonts w:ascii="ＭＳ 明朝" w:hAnsi="ＭＳ 明朝" w:hint="eastAsia"/>
          <w:color w:val="auto"/>
          <w:sz w:val="22"/>
          <w:szCs w:val="22"/>
        </w:rPr>
        <w:t>疎明</w:t>
      </w:r>
      <w:bookmarkEnd w:id="0"/>
      <w:r w:rsidRPr="00CF70D4">
        <w:rPr>
          <w:rFonts w:ascii="ＭＳ 明朝" w:hAnsi="ＭＳ 明朝" w:hint="eastAsia"/>
          <w:color w:val="auto"/>
          <w:sz w:val="22"/>
          <w:szCs w:val="22"/>
        </w:rPr>
        <w:t>したときは、発注者は、特段の理由がある場合を除き、受注者の</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委託料債権の譲渡については、第１項ただし書の承諾をしなければならない。</w:t>
      </w:r>
    </w:p>
    <w:p w14:paraId="74A7E9A8" w14:textId="5DB4F34B" w:rsidR="00485F17" w:rsidRPr="00CF70D4" w:rsidRDefault="00485F17"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４　受注者は、前項の規定により、第１項ただし書の承諾を受けた場合は、</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委託料債権の譲渡により得た資金をこの契約の履行以外に使用してはならず、またその使途を疎明する書類を発注者に提出しなければならない。</w:t>
      </w:r>
    </w:p>
    <w:p w14:paraId="68BBCA97" w14:textId="77777777" w:rsidR="00341BC6" w:rsidRPr="00CF70D4" w:rsidRDefault="00341BC6" w:rsidP="002E575A">
      <w:pPr>
        <w:autoSpaceDE w:val="0"/>
        <w:autoSpaceDN w:val="0"/>
        <w:ind w:left="211" w:hangingChars="100" w:hanging="211"/>
        <w:jc w:val="left"/>
        <w:rPr>
          <w:rFonts w:ascii="ＭＳ 明朝" w:hAnsi="ＭＳ 明朝"/>
          <w:color w:val="auto"/>
          <w:sz w:val="22"/>
          <w:szCs w:val="22"/>
        </w:rPr>
      </w:pPr>
    </w:p>
    <w:p w14:paraId="0757E6B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（著作権の譲渡等）</w:t>
      </w:r>
    </w:p>
    <w:p w14:paraId="523B9901"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第６条　</w:t>
      </w:r>
      <w:r w:rsidR="00FC7B11" w:rsidRPr="00CF70D4">
        <w:rPr>
          <w:rFonts w:ascii="ＭＳ 明朝" w:hAnsi="ＭＳ 明朝" w:cs="ＭＳ 明朝" w:hint="eastAsia"/>
          <w:color w:val="auto"/>
          <w:sz w:val="22"/>
          <w:szCs w:val="22"/>
        </w:rPr>
        <w:t>受注者は、成果物（第</w:t>
      </w:r>
      <w:r w:rsidR="00FC7B11" w:rsidRPr="00CF70D4">
        <w:rPr>
          <w:rFonts w:ascii="ＭＳ 明朝" w:hAnsi="ＭＳ 明朝" w:cs="ＭＳ 明朝"/>
          <w:color w:val="auto"/>
          <w:sz w:val="22"/>
          <w:szCs w:val="22"/>
        </w:rPr>
        <w:t>39</w:t>
      </w:r>
      <w:r w:rsidR="00FC7B11" w:rsidRPr="00CF70D4">
        <w:rPr>
          <w:rFonts w:ascii="ＭＳ 明朝" w:hAnsi="ＭＳ 明朝" w:cs="ＭＳ 明朝" w:hint="eastAsia"/>
          <w:color w:val="auto"/>
          <w:sz w:val="22"/>
          <w:szCs w:val="22"/>
        </w:rPr>
        <w:t>条第１項の規定により読み替えて準用される第32条に規定する指定部分に係る成果物及び第39条第２項の規定により読み替えて準用される第32条に規定する引渡部分に係る成果物を含む。以下この条及び第８条の２において同じ。）</w:t>
      </w:r>
      <w:r w:rsidRPr="00CF70D4">
        <w:rPr>
          <w:rFonts w:ascii="ＭＳ 明朝" w:hAnsi="ＭＳ 明朝" w:cs="ＭＳ 明朝" w:hint="eastAsia"/>
          <w:color w:val="auto"/>
          <w:sz w:val="22"/>
          <w:szCs w:val="22"/>
        </w:rPr>
        <w:t>が著作権法（昭和</w:t>
      </w:r>
      <w:r w:rsidRPr="00CF70D4">
        <w:rPr>
          <w:rFonts w:ascii="ＭＳ 明朝" w:hAnsi="ＭＳ 明朝" w:cs="ＭＳ 明朝"/>
          <w:color w:val="auto"/>
          <w:sz w:val="22"/>
          <w:szCs w:val="22"/>
        </w:rPr>
        <w:t>45</w:t>
      </w:r>
      <w:r w:rsidRPr="00CF70D4">
        <w:rPr>
          <w:rFonts w:ascii="ＭＳ 明朝" w:hAnsi="ＭＳ 明朝" w:cs="ＭＳ 明朝" w:hint="eastAsia"/>
          <w:color w:val="auto"/>
          <w:sz w:val="22"/>
          <w:szCs w:val="22"/>
        </w:rPr>
        <w:t>年法律第</w:t>
      </w:r>
      <w:r w:rsidRPr="00CF70D4">
        <w:rPr>
          <w:rFonts w:ascii="ＭＳ 明朝" w:hAnsi="ＭＳ 明朝" w:cs="ＭＳ 明朝"/>
          <w:color w:val="auto"/>
          <w:sz w:val="22"/>
          <w:szCs w:val="22"/>
        </w:rPr>
        <w:t>48</w:t>
      </w:r>
      <w:r w:rsidRPr="00CF70D4">
        <w:rPr>
          <w:rFonts w:ascii="ＭＳ 明朝" w:hAnsi="ＭＳ 明朝" w:cs="ＭＳ 明朝" w:hint="eastAsia"/>
          <w:color w:val="auto"/>
          <w:sz w:val="22"/>
          <w:szCs w:val="22"/>
        </w:rPr>
        <w:t>号）第２条第１項第１号に規定する著作物（以下「著作物」という。）に該当する場合には、当該著作物に係る受注者の著作権（著作権法第</w:t>
      </w:r>
      <w:r w:rsidRPr="00CF70D4">
        <w:rPr>
          <w:rFonts w:ascii="ＭＳ 明朝" w:hAnsi="ＭＳ 明朝" w:cs="ＭＳ 明朝"/>
          <w:color w:val="auto"/>
          <w:sz w:val="22"/>
          <w:szCs w:val="22"/>
        </w:rPr>
        <w:t>21</w:t>
      </w:r>
      <w:r w:rsidRPr="00CF70D4">
        <w:rPr>
          <w:rFonts w:ascii="ＭＳ 明朝" w:hAnsi="ＭＳ 明朝" w:cs="ＭＳ 明朝" w:hint="eastAsia"/>
          <w:color w:val="auto"/>
          <w:sz w:val="22"/>
          <w:szCs w:val="22"/>
        </w:rPr>
        <w:t>条から</w:t>
      </w:r>
      <w:r w:rsidRPr="00CF70D4">
        <w:rPr>
          <w:rFonts w:ascii="ＭＳ 明朝" w:hAnsi="ＭＳ 明朝" w:cs="ＭＳ 明朝"/>
          <w:color w:val="auto"/>
          <w:sz w:val="22"/>
          <w:szCs w:val="22"/>
        </w:rPr>
        <w:t>28</w:t>
      </w:r>
      <w:r w:rsidRPr="00CF70D4">
        <w:rPr>
          <w:rFonts w:ascii="ＭＳ 明朝" w:hAnsi="ＭＳ 明朝" w:cs="ＭＳ 明朝" w:hint="eastAsia"/>
          <w:color w:val="auto"/>
          <w:sz w:val="22"/>
          <w:szCs w:val="22"/>
        </w:rPr>
        <w:t>条までに規定する権利をいう。）を当該著作物の引渡し時に発注者に無償で譲渡するものとする。</w:t>
      </w:r>
    </w:p>
    <w:p w14:paraId="5369ABF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発注者は、成果物が著作物に該当するとしないとにかかわらず、当該成果物の内容を受注者の承諾なく自由に公表することができる。</w:t>
      </w:r>
    </w:p>
    <w:p w14:paraId="17F7964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発注者は、成果物が著作物に該当する場合には、受注者が承諾したときに限り、既に受注者が当該著作物に表示した氏名を変更することができる。</w:t>
      </w:r>
    </w:p>
    <w:p w14:paraId="104BD57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受注者は、成果物が著作物に該当する場合において、発注者が当該著作物の利用目的の実現のためにその内容を改変するときは、その改変に同意する。また、発注者は、成果物が著作物に該当しない場合には、当該成果物の内容を受注者の承諾なく自由に改変することができる。</w:t>
      </w:r>
    </w:p>
    <w:p w14:paraId="48490342" w14:textId="027FAC72"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５　受注者は、成果物（</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上で得られた記録等を含む。）が著作物に該当するとしないとにかかわらず、発注者が承諾した場合には、当該成果物を使用又は複製し、また、第１条第５項の規定にかかわらず当該成果物の内容を公表することができる。</w:t>
      </w:r>
    </w:p>
    <w:p w14:paraId="340ECA5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６　発注者は、受注者が成果物の作成に当たって開発したプログラム（著作権法第</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条第１項第９号に規定するプログラムの著作物をいう。）及びデータベース（著作権法第</w:t>
      </w:r>
      <w:r w:rsidRPr="00CF70D4">
        <w:rPr>
          <w:rFonts w:ascii="ＭＳ 明朝" w:hAnsi="ＭＳ 明朝" w:cs="ＭＳ 明朝"/>
          <w:color w:val="auto"/>
          <w:sz w:val="22"/>
          <w:szCs w:val="22"/>
        </w:rPr>
        <w:t>12</w:t>
      </w:r>
      <w:r w:rsidRPr="00CF70D4">
        <w:rPr>
          <w:rFonts w:ascii="ＭＳ 明朝" w:hAnsi="ＭＳ 明朝" w:cs="ＭＳ 明朝" w:hint="eastAsia"/>
          <w:color w:val="auto"/>
          <w:sz w:val="22"/>
          <w:szCs w:val="22"/>
        </w:rPr>
        <w:t>条の２に規定するデータベースの著作物をいう。）について、受注者が承諾した場合には、別に定めるところにより、当該プログラム及びデータベースを利用することができる。</w:t>
      </w:r>
    </w:p>
    <w:p w14:paraId="3674B9B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3705094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lastRenderedPageBreak/>
        <w:t>（一括再委託等の禁止）</w:t>
      </w:r>
    </w:p>
    <w:p w14:paraId="5741CF4B" w14:textId="6D9A1F9B"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第７条　受注者は、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の全部を一括して、又は発注者が設計図書において指定した主たる部分を第三者に委任し、又は請け負わせてはならない。</w:t>
      </w:r>
    </w:p>
    <w:p w14:paraId="12BA5CA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受注者は、前項の主たる部分のほか、発注者が設計図書において指定した部分を第三者に委任し、又は請け負わせてはならない。</w:t>
      </w:r>
    </w:p>
    <w:p w14:paraId="1281DF98" w14:textId="4FD09C14"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受注者は、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一部を第三者に委任し、又は請け負わせようとするときは、あらかじめ、発注者の承諾を得なければならない。ただし、発注者が設計図書において指定した軽微な部分を委任し、又は請け負わせようとするときは、この限りでない。</w:t>
      </w:r>
    </w:p>
    <w:p w14:paraId="1B6B8B09" w14:textId="5BBD1174"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４　発注者は、受注者に対して、</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の一部を委任し、又は請け負わせた者の商号又は名称その他必要な事項の通知を請求することができる。</w:t>
      </w:r>
    </w:p>
    <w:p w14:paraId="07C1905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27CA482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（特許権等の使用）</w:t>
      </w:r>
    </w:p>
    <w:p w14:paraId="163F842C"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第８条　受注者は、特許権、実用新案権、意匠権、商標権その他日本国の法令に基づき保護される第三者の権利（以下「特許権等」という。）の対象となっている履行方法を使用するときは、その使用に関する一切の責任を負わなければならない。ただし、発注者がその履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14:paraId="1DBE4AB4" w14:textId="77777777" w:rsidR="00740146" w:rsidRPr="00CF70D4" w:rsidRDefault="00740146" w:rsidP="002E575A">
      <w:pPr>
        <w:autoSpaceDE w:val="0"/>
        <w:autoSpaceDN w:val="0"/>
        <w:ind w:left="211" w:hangingChars="100" w:hanging="211"/>
        <w:jc w:val="left"/>
        <w:rPr>
          <w:rFonts w:ascii="ＭＳ 明朝" w:hAnsi="ＭＳ 明朝" w:cs="ＭＳ 明朝"/>
          <w:color w:val="auto"/>
          <w:sz w:val="22"/>
          <w:szCs w:val="22"/>
        </w:rPr>
      </w:pPr>
    </w:p>
    <w:p w14:paraId="28449024" w14:textId="77777777" w:rsidR="00740146" w:rsidRPr="00CF70D4" w:rsidRDefault="00740146" w:rsidP="002E575A">
      <w:pPr>
        <w:autoSpaceDE w:val="0"/>
        <w:autoSpaceDN w:val="0"/>
        <w:jc w:val="left"/>
        <w:rPr>
          <w:rFonts w:ascii="ＭＳ 明朝" w:hAnsi="ＭＳ 明朝"/>
          <w:color w:val="auto"/>
          <w:sz w:val="22"/>
          <w:szCs w:val="22"/>
        </w:rPr>
      </w:pPr>
      <w:r w:rsidRPr="00CF70D4">
        <w:rPr>
          <w:rFonts w:ascii="ＭＳ 明朝" w:hAnsi="ＭＳ 明朝" w:cs="ＭＳ 明朝" w:hint="eastAsia"/>
          <w:color w:val="auto"/>
          <w:sz w:val="22"/>
          <w:szCs w:val="22"/>
        </w:rPr>
        <w:t>（意匠の実施の承諾等）</w:t>
      </w:r>
    </w:p>
    <w:p w14:paraId="695A8A1F" w14:textId="77777777" w:rsidR="002D420C" w:rsidRPr="00CF70D4" w:rsidRDefault="00B1687E"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第８</w:t>
      </w:r>
      <w:r w:rsidR="00FA2B8C" w:rsidRPr="00CF70D4">
        <w:rPr>
          <w:rFonts w:ascii="ＭＳ 明朝" w:hAnsi="ＭＳ 明朝" w:hint="eastAsia"/>
          <w:color w:val="auto"/>
          <w:sz w:val="22"/>
          <w:szCs w:val="22"/>
        </w:rPr>
        <w:t>条</w:t>
      </w:r>
      <w:r w:rsidRPr="00CF70D4">
        <w:rPr>
          <w:rFonts w:ascii="ＭＳ 明朝" w:hAnsi="ＭＳ 明朝" w:hint="eastAsia"/>
          <w:color w:val="auto"/>
          <w:sz w:val="22"/>
          <w:szCs w:val="22"/>
        </w:rPr>
        <w:t>の２</w:t>
      </w:r>
      <w:r w:rsidR="00740146" w:rsidRPr="00CF70D4">
        <w:rPr>
          <w:rFonts w:ascii="ＭＳ 明朝" w:hAnsi="ＭＳ 明朝" w:hint="eastAsia"/>
          <w:color w:val="auto"/>
          <w:sz w:val="22"/>
          <w:szCs w:val="22"/>
        </w:rPr>
        <w:t>（</w:t>
      </w:r>
      <w:r w:rsidR="00AD0160" w:rsidRPr="00CF70D4">
        <w:rPr>
          <w:rFonts w:ascii="ＭＳ 明朝" w:hAnsi="ＭＳ 明朝" w:hint="eastAsia"/>
          <w:color w:val="auto"/>
          <w:sz w:val="22"/>
          <w:szCs w:val="22"/>
        </w:rPr>
        <w:t>A</w:t>
      </w:r>
      <w:r w:rsidR="00740146" w:rsidRPr="00CF70D4">
        <w:rPr>
          <w:rFonts w:ascii="ＭＳ 明朝" w:hAnsi="ＭＳ 明朝" w:hint="eastAsia"/>
          <w:color w:val="auto"/>
          <w:sz w:val="22"/>
          <w:szCs w:val="22"/>
        </w:rPr>
        <w:t xml:space="preserve">）　</w:t>
      </w:r>
      <w:r w:rsidRPr="00CF70D4">
        <w:rPr>
          <w:rFonts w:ascii="ＭＳ 明朝" w:hAnsi="ＭＳ 明朝" w:hint="eastAsia"/>
          <w:color w:val="auto"/>
          <w:sz w:val="22"/>
          <w:szCs w:val="22"/>
        </w:rPr>
        <w:t>受注者は、自ら有する</w:t>
      </w:r>
      <w:r w:rsidR="008414FF" w:rsidRPr="00CF70D4">
        <w:rPr>
          <w:rFonts w:ascii="ＭＳ 明朝" w:hAnsi="ＭＳ 明朝" w:hint="eastAsia"/>
          <w:color w:val="auto"/>
          <w:sz w:val="22"/>
          <w:szCs w:val="22"/>
        </w:rPr>
        <w:t>登録意匠（意匠法（昭和34年法律第125号）第２条第３項に定める登録意匠をいう。）を設計に用い、又は成果物によって表現される構造物若しくは成果物を利用して完成した構造物（以下「本件構造物</w:t>
      </w:r>
      <w:r w:rsidR="00740146" w:rsidRPr="00CF70D4">
        <w:rPr>
          <w:rFonts w:ascii="ＭＳ 明朝" w:hAnsi="ＭＳ 明朝" w:hint="eastAsia"/>
          <w:color w:val="auto"/>
          <w:sz w:val="22"/>
          <w:szCs w:val="22"/>
        </w:rPr>
        <w:t>等</w:t>
      </w:r>
      <w:r w:rsidR="008414FF" w:rsidRPr="00CF70D4">
        <w:rPr>
          <w:rFonts w:ascii="ＭＳ 明朝" w:hAnsi="ＭＳ 明朝" w:hint="eastAsia"/>
          <w:color w:val="auto"/>
          <w:sz w:val="22"/>
          <w:szCs w:val="22"/>
        </w:rPr>
        <w:t>」という。）の形状等につい</w:t>
      </w:r>
      <w:r w:rsidR="00740146" w:rsidRPr="00CF70D4">
        <w:rPr>
          <w:rFonts w:ascii="ＭＳ 明朝" w:hAnsi="ＭＳ 明朝" w:hint="eastAsia"/>
          <w:color w:val="auto"/>
          <w:sz w:val="22"/>
          <w:szCs w:val="22"/>
        </w:rPr>
        <w:t>て</w:t>
      </w:r>
      <w:r w:rsidR="008414FF" w:rsidRPr="00CF70D4">
        <w:rPr>
          <w:rFonts w:ascii="ＭＳ 明朝" w:hAnsi="ＭＳ 明朝" w:hint="eastAsia"/>
          <w:color w:val="auto"/>
          <w:sz w:val="22"/>
          <w:szCs w:val="22"/>
        </w:rPr>
        <w:t>同法第３条に基づく意匠登録を受けるときは、発注者に対し、本件構造物等に係る意匠の実施を無償で承諾するものとする。</w:t>
      </w:r>
    </w:p>
    <w:p w14:paraId="5171A752" w14:textId="77777777" w:rsidR="008414FF" w:rsidRPr="00CF70D4" w:rsidRDefault="008414FF"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２　受注者は、本件構造物等の形状等に係る意匠登録を受ける権利及び意匠権を第三者に譲渡し、又は承継させてはならない。ただし、あらかじめ、発注者の承諾を得た場合は</w:t>
      </w:r>
      <w:r w:rsidR="00740146" w:rsidRPr="00CF70D4">
        <w:rPr>
          <w:rFonts w:ascii="ＭＳ 明朝" w:hAnsi="ＭＳ 明朝" w:hint="eastAsia"/>
          <w:color w:val="auto"/>
          <w:sz w:val="22"/>
          <w:szCs w:val="22"/>
        </w:rPr>
        <w:t>、</w:t>
      </w:r>
      <w:r w:rsidRPr="00CF70D4">
        <w:rPr>
          <w:rFonts w:ascii="ＭＳ 明朝" w:hAnsi="ＭＳ 明朝" w:hint="eastAsia"/>
          <w:color w:val="auto"/>
          <w:sz w:val="22"/>
          <w:szCs w:val="22"/>
        </w:rPr>
        <w:t>この限りでない。</w:t>
      </w:r>
    </w:p>
    <w:p w14:paraId="102CC963" w14:textId="77777777" w:rsidR="008414FF" w:rsidRPr="00CF70D4" w:rsidRDefault="00740146"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第８</w:t>
      </w:r>
      <w:r w:rsidR="00FA2B8C" w:rsidRPr="00CF70D4">
        <w:rPr>
          <w:rFonts w:ascii="ＭＳ 明朝" w:hAnsi="ＭＳ 明朝" w:hint="eastAsia"/>
          <w:color w:val="auto"/>
          <w:sz w:val="22"/>
          <w:szCs w:val="22"/>
        </w:rPr>
        <w:t>条</w:t>
      </w:r>
      <w:r w:rsidRPr="00CF70D4">
        <w:rPr>
          <w:rFonts w:ascii="ＭＳ 明朝" w:hAnsi="ＭＳ 明朝" w:hint="eastAsia"/>
          <w:color w:val="auto"/>
          <w:sz w:val="22"/>
          <w:szCs w:val="22"/>
        </w:rPr>
        <w:t xml:space="preserve">の２（B）　</w:t>
      </w:r>
      <w:r w:rsidR="008414FF" w:rsidRPr="00CF70D4">
        <w:rPr>
          <w:rFonts w:ascii="ＭＳ 明朝" w:hAnsi="ＭＳ 明朝" w:hint="eastAsia"/>
          <w:color w:val="auto"/>
          <w:sz w:val="22"/>
          <w:szCs w:val="22"/>
        </w:rPr>
        <w:t>受注者は、自ら有する登録意匠（意匠法（昭和34年法律第125号）第２条第３項に定める登録意匠をいう。）を設計に用い</w:t>
      </w:r>
      <w:r w:rsidRPr="00CF70D4">
        <w:rPr>
          <w:rFonts w:ascii="ＭＳ 明朝" w:hAnsi="ＭＳ 明朝" w:hint="eastAsia"/>
          <w:color w:val="auto"/>
          <w:sz w:val="22"/>
          <w:szCs w:val="22"/>
        </w:rPr>
        <w:t>るときは</w:t>
      </w:r>
      <w:r w:rsidR="008414FF" w:rsidRPr="00CF70D4">
        <w:rPr>
          <w:rFonts w:ascii="ＭＳ 明朝" w:hAnsi="ＭＳ 明朝" w:hint="eastAsia"/>
          <w:color w:val="auto"/>
          <w:sz w:val="22"/>
          <w:szCs w:val="22"/>
        </w:rPr>
        <w:t>、</w:t>
      </w:r>
      <w:r w:rsidRPr="00CF70D4">
        <w:rPr>
          <w:rFonts w:ascii="ＭＳ 明朝" w:hAnsi="ＭＳ 明朝" w:hint="eastAsia"/>
          <w:color w:val="auto"/>
          <w:sz w:val="22"/>
          <w:szCs w:val="22"/>
        </w:rPr>
        <w:t>発注者に対し、</w:t>
      </w:r>
      <w:r w:rsidR="008414FF" w:rsidRPr="00CF70D4">
        <w:rPr>
          <w:rFonts w:ascii="ＭＳ 明朝" w:hAnsi="ＭＳ 明朝" w:hint="eastAsia"/>
          <w:color w:val="auto"/>
          <w:sz w:val="22"/>
          <w:szCs w:val="22"/>
        </w:rPr>
        <w:t>成果物によって表現される構造物</w:t>
      </w:r>
      <w:r w:rsidRPr="00CF70D4">
        <w:rPr>
          <w:rFonts w:ascii="ＭＳ 明朝" w:hAnsi="ＭＳ 明朝" w:hint="eastAsia"/>
          <w:color w:val="auto"/>
          <w:sz w:val="22"/>
          <w:szCs w:val="22"/>
        </w:rPr>
        <w:t>又</w:t>
      </w:r>
      <w:r w:rsidR="00B90FCC" w:rsidRPr="00CF70D4">
        <w:rPr>
          <w:rFonts w:ascii="ＭＳ 明朝" w:hAnsi="ＭＳ 明朝" w:hint="eastAsia"/>
          <w:color w:val="auto"/>
          <w:sz w:val="22"/>
          <w:szCs w:val="22"/>
        </w:rPr>
        <w:t>は</w:t>
      </w:r>
      <w:r w:rsidR="008414FF" w:rsidRPr="00CF70D4">
        <w:rPr>
          <w:rFonts w:ascii="ＭＳ 明朝" w:hAnsi="ＭＳ 明朝" w:hint="eastAsia"/>
          <w:color w:val="auto"/>
          <w:sz w:val="22"/>
          <w:szCs w:val="22"/>
        </w:rPr>
        <w:t>成果物を利用して完成した構造物（以下「本件構造物</w:t>
      </w:r>
      <w:r w:rsidRPr="00CF70D4">
        <w:rPr>
          <w:rFonts w:ascii="ＭＳ 明朝" w:hAnsi="ＭＳ 明朝" w:hint="eastAsia"/>
          <w:color w:val="auto"/>
          <w:sz w:val="22"/>
          <w:szCs w:val="22"/>
        </w:rPr>
        <w:t>等</w:t>
      </w:r>
      <w:r w:rsidR="008414FF" w:rsidRPr="00CF70D4">
        <w:rPr>
          <w:rFonts w:ascii="ＭＳ 明朝" w:hAnsi="ＭＳ 明朝" w:hint="eastAsia"/>
          <w:color w:val="auto"/>
          <w:sz w:val="22"/>
          <w:szCs w:val="22"/>
        </w:rPr>
        <w:t>」という。）</w:t>
      </w:r>
      <w:r w:rsidR="00713D10" w:rsidRPr="00CF70D4">
        <w:rPr>
          <w:rFonts w:ascii="ＭＳ 明朝" w:hAnsi="ＭＳ 明朝" w:hint="eastAsia"/>
          <w:color w:val="auto"/>
          <w:sz w:val="22"/>
          <w:szCs w:val="22"/>
        </w:rPr>
        <w:t>に</w:t>
      </w:r>
      <w:r w:rsidR="008414FF" w:rsidRPr="00CF70D4">
        <w:rPr>
          <w:rFonts w:ascii="ＭＳ 明朝" w:hAnsi="ＭＳ 明朝" w:hint="eastAsia"/>
          <w:color w:val="auto"/>
          <w:sz w:val="22"/>
          <w:szCs w:val="22"/>
        </w:rPr>
        <w:t>係る意匠の実施を無償で承諾するものとする。</w:t>
      </w:r>
    </w:p>
    <w:p w14:paraId="21369137" w14:textId="77777777" w:rsidR="008414FF" w:rsidRPr="00CF70D4" w:rsidRDefault="008414FF"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２　受注者は、本件構造物等の形状等に係る意匠</w:t>
      </w:r>
      <w:r w:rsidR="00713D10" w:rsidRPr="00CF70D4">
        <w:rPr>
          <w:rFonts w:ascii="ＭＳ 明朝" w:hAnsi="ＭＳ 明朝" w:hint="eastAsia"/>
          <w:color w:val="auto"/>
          <w:sz w:val="22"/>
          <w:szCs w:val="22"/>
        </w:rPr>
        <w:t>法第３条に基づく意匠</w:t>
      </w:r>
      <w:r w:rsidRPr="00CF70D4">
        <w:rPr>
          <w:rFonts w:ascii="ＭＳ 明朝" w:hAnsi="ＭＳ 明朝" w:hint="eastAsia"/>
          <w:color w:val="auto"/>
          <w:sz w:val="22"/>
          <w:szCs w:val="22"/>
        </w:rPr>
        <w:t>登録を受ける権利</w:t>
      </w:r>
      <w:r w:rsidR="00713D10" w:rsidRPr="00CF70D4">
        <w:rPr>
          <w:rFonts w:ascii="ＭＳ 明朝" w:hAnsi="ＭＳ 明朝" w:hint="eastAsia"/>
          <w:color w:val="auto"/>
          <w:sz w:val="22"/>
          <w:szCs w:val="22"/>
        </w:rPr>
        <w:t>を</w:t>
      </w:r>
      <w:r w:rsidRPr="00CF70D4">
        <w:rPr>
          <w:rFonts w:ascii="ＭＳ 明朝" w:hAnsi="ＭＳ 明朝" w:hint="eastAsia"/>
          <w:color w:val="auto"/>
          <w:sz w:val="22"/>
          <w:szCs w:val="22"/>
        </w:rPr>
        <w:t>発注者</w:t>
      </w:r>
      <w:r w:rsidR="00713D10" w:rsidRPr="00CF70D4">
        <w:rPr>
          <w:rFonts w:ascii="ＭＳ 明朝" w:hAnsi="ＭＳ 明朝" w:hint="eastAsia"/>
          <w:color w:val="auto"/>
          <w:sz w:val="22"/>
          <w:szCs w:val="22"/>
        </w:rPr>
        <w:t>に無償で譲渡するものとする。</w:t>
      </w:r>
    </w:p>
    <w:p w14:paraId="456DB1F0" w14:textId="77777777" w:rsidR="00B1687E" w:rsidRPr="00CF70D4" w:rsidRDefault="00B1687E" w:rsidP="002E575A">
      <w:pPr>
        <w:autoSpaceDE w:val="0"/>
        <w:autoSpaceDN w:val="0"/>
        <w:ind w:left="211" w:hangingChars="100" w:hanging="211"/>
        <w:jc w:val="left"/>
        <w:rPr>
          <w:rFonts w:ascii="ＭＳ 明朝" w:hAnsi="ＭＳ 明朝"/>
          <w:color w:val="auto"/>
          <w:sz w:val="22"/>
          <w:szCs w:val="22"/>
        </w:rPr>
      </w:pPr>
    </w:p>
    <w:p w14:paraId="1C501E8E"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（監督職員）</w:t>
      </w:r>
    </w:p>
    <w:p w14:paraId="48B0E34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第９条　発注者は、監督職員を定めたときは、その氏名を受注者に通知しなければならない。監</w:t>
      </w:r>
      <w:r w:rsidRPr="00CF70D4">
        <w:rPr>
          <w:rFonts w:ascii="ＭＳ 明朝" w:hAnsi="ＭＳ 明朝" w:cs="ＭＳ 明朝" w:hint="eastAsia"/>
          <w:color w:val="auto"/>
          <w:sz w:val="22"/>
          <w:szCs w:val="22"/>
        </w:rPr>
        <w:lastRenderedPageBreak/>
        <w:t>督職員を変更したときも、同様とする。</w:t>
      </w:r>
    </w:p>
    <w:p w14:paraId="450D309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監督職員は、この契約書の他の条項に定めるもの及びこの契約書に基づく発注者の権限とされる事項のうち発注者が必要と認めて監督職員に委任したもののほか、設計図書に定めるところにより、次に掲げる権限を有する。</w:t>
      </w:r>
    </w:p>
    <w:p w14:paraId="260E7B28" w14:textId="4092B8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一　発注者の意図する成果物を完成させるための受注者又は受注者の管理技術者に対する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に関する指示</w:t>
      </w:r>
    </w:p>
    <w:p w14:paraId="14978700" w14:textId="777777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二　この契約書及び設計図書の記載内容に関する受注者の確認の申出又は質問に対する承諾又は回答</w:t>
      </w:r>
    </w:p>
    <w:p w14:paraId="1422B9D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三　この契約の履行に関する受注者又は受注者の管理技術者との協議　</w:t>
      </w:r>
    </w:p>
    <w:p w14:paraId="133FE803" w14:textId="4EC3E006"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四　</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の進捗の確認、設計図書の記載内容と履行内容との照合その他この契約の履行状況の調査</w:t>
      </w:r>
    </w:p>
    <w:p w14:paraId="15B4877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は、２名以上の監督職員を置き、前項の権限を分担させたときにあってはそれぞれの監督職員の有する権限の内容を、監督職員にこの契約書に基づく発注者の権限の一部を委任したときにあっては当該委任した権限の内容を、受注者に通知しなければならない。</w:t>
      </w:r>
    </w:p>
    <w:p w14:paraId="49BCD76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第２項の規定に基づく監督職員の指示又は承諾は、原則として、書面により行わなければならない。</w:t>
      </w:r>
    </w:p>
    <w:p w14:paraId="6CA0BD6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５　この契約書に定める書面の提出は、設計図書に定めるものを除き、監督職員を経由して行うものとする。この場合においては、監督職員に到達した日をもって発注者に到達したものとみなす。</w:t>
      </w:r>
    </w:p>
    <w:p w14:paraId="6D8FAFC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3C56389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（管理技術者）</w:t>
      </w:r>
    </w:p>
    <w:p w14:paraId="52C59241" w14:textId="0D723498"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条　受注者は、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の技術上の管理を行う管理技術者を定め、その氏名その他必要な事項を発注者に通知しなければならない。管理技術者を変更したときも、同様とする。</w:t>
      </w:r>
    </w:p>
    <w:p w14:paraId="0088B78F" w14:textId="448A22A9"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管理技術者は、この契約の履行に関し、</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の管理及び統括を行うほか、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委託料の変更、履行期間の変更、</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委託料の請求及び受領、第</w:t>
      </w:r>
      <w:r w:rsidRPr="00CF70D4">
        <w:rPr>
          <w:rFonts w:ascii="ＭＳ 明朝" w:hAnsi="ＭＳ 明朝" w:cs="ＭＳ 明朝"/>
          <w:color w:val="auto"/>
          <w:sz w:val="22"/>
          <w:szCs w:val="22"/>
        </w:rPr>
        <w:t>14</w:t>
      </w:r>
      <w:r w:rsidR="00513E25" w:rsidRPr="00CF70D4">
        <w:rPr>
          <w:rFonts w:ascii="ＭＳ 明朝" w:hAnsi="ＭＳ 明朝" w:cs="ＭＳ 明朝" w:hint="eastAsia"/>
          <w:color w:val="auto"/>
          <w:sz w:val="22"/>
          <w:szCs w:val="22"/>
        </w:rPr>
        <w:t>条第１項の請求の受理、同条第２項の決定及び通知</w:t>
      </w:r>
      <w:r w:rsidR="004D2DDB" w:rsidRPr="00CF70D4">
        <w:rPr>
          <w:rFonts w:ascii="ＭＳ 明朝" w:hAnsi="ＭＳ 明朝" w:cs="ＭＳ 明朝" w:hint="eastAsia"/>
          <w:color w:val="auto"/>
          <w:sz w:val="22"/>
          <w:szCs w:val="22"/>
        </w:rPr>
        <w:t>、同条第３項の請求、同条第４項の通知の受理</w:t>
      </w:r>
      <w:r w:rsidRPr="00CF70D4">
        <w:rPr>
          <w:rFonts w:ascii="ＭＳ 明朝" w:hAnsi="ＭＳ 明朝" w:cs="ＭＳ 明朝" w:hint="eastAsia"/>
          <w:color w:val="auto"/>
          <w:sz w:val="22"/>
          <w:szCs w:val="22"/>
        </w:rPr>
        <w:t>並びにこの契約の解除に係る権限を除き、この契約に基づく受注者の一切の権限を行使することができる。</w:t>
      </w:r>
    </w:p>
    <w:p w14:paraId="17F6AAAA"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6CFDFAB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66877A2E"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（照査技術者）</w:t>
      </w:r>
    </w:p>
    <w:p w14:paraId="76673483"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11</w:t>
      </w:r>
      <w:r w:rsidRPr="00CF70D4">
        <w:rPr>
          <w:rFonts w:ascii="ＭＳ 明朝" w:hAnsi="ＭＳ 明朝" w:cs="ＭＳ 明朝" w:hint="eastAsia"/>
          <w:color w:val="auto"/>
          <w:sz w:val="22"/>
          <w:szCs w:val="22"/>
        </w:rPr>
        <w:t>条　受注者は、特記仕様書に定める場合には、成果物の内容の技術上の照査を行う照査技術者を定め、その氏名その他必要な事項を発注者に通知しなければならない。照査技術者を変更したときも、同様とする。</w:t>
      </w:r>
    </w:p>
    <w:p w14:paraId="42323040" w14:textId="3AA04D28" w:rsidR="002D420C" w:rsidRDefault="002D420C" w:rsidP="00CF70D4">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照査技術者は、前条第１項に規定する管理技術者を兼ねることができない。</w:t>
      </w:r>
    </w:p>
    <w:p w14:paraId="32BCBF3D" w14:textId="77777777" w:rsidR="00CF70D4" w:rsidRPr="00CF70D4" w:rsidRDefault="00CF70D4" w:rsidP="00CF70D4">
      <w:pPr>
        <w:autoSpaceDE w:val="0"/>
        <w:autoSpaceDN w:val="0"/>
        <w:ind w:left="211" w:hangingChars="100" w:hanging="211"/>
        <w:jc w:val="left"/>
        <w:rPr>
          <w:rFonts w:ascii="ＭＳ 明朝" w:hAnsi="ＭＳ 明朝"/>
          <w:color w:val="auto"/>
          <w:sz w:val="22"/>
          <w:szCs w:val="22"/>
        </w:rPr>
      </w:pPr>
    </w:p>
    <w:p w14:paraId="1A71D78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lastRenderedPageBreak/>
        <w:t>（地元関係者との交渉等）</w:t>
      </w:r>
    </w:p>
    <w:p w14:paraId="1C65119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12</w:t>
      </w:r>
      <w:r w:rsidRPr="00CF70D4">
        <w:rPr>
          <w:rFonts w:ascii="ＭＳ 明朝" w:hAnsi="ＭＳ 明朝" w:cs="ＭＳ 明朝" w:hint="eastAsia"/>
          <w:color w:val="auto"/>
          <w:sz w:val="22"/>
          <w:szCs w:val="22"/>
        </w:rPr>
        <w:t>条　地元関係者との交渉等は、発注者が行うものとする。この場合において、発注者の指示があるときは、受注者はこれに協力しなければならない。</w:t>
      </w:r>
    </w:p>
    <w:p w14:paraId="6C6050E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前項の場合において、発注者は、当該交渉等に関して生じた費用を負担しなければならない。</w:t>
      </w:r>
    </w:p>
    <w:p w14:paraId="460D7F1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0ED1A43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（土地等への立入り）</w:t>
      </w:r>
    </w:p>
    <w:p w14:paraId="1B96C74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13</w:t>
      </w:r>
      <w:r w:rsidRPr="00CF70D4">
        <w:rPr>
          <w:rFonts w:ascii="ＭＳ 明朝" w:hAnsi="ＭＳ 明朝" w:cs="ＭＳ 明朝" w:hint="eastAsia"/>
          <w:color w:val="auto"/>
          <w:sz w:val="22"/>
          <w:szCs w:val="22"/>
        </w:rPr>
        <w:t>条　受注者が調査のために第三者が所有する土地等に立ち入る場合において、当該土地等の所有者等の承諾が必要なときは、発注者がその承諾を得るものとする。この場合において、発注者の指示があるときは、受注者はこれに協力しなければならない。</w:t>
      </w:r>
    </w:p>
    <w:p w14:paraId="02679FBA"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5C67472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（管理技術者等に対する措置請求）</w:t>
      </w:r>
    </w:p>
    <w:p w14:paraId="0120D5C6" w14:textId="56A1FA76"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14</w:t>
      </w:r>
      <w:r w:rsidRPr="00CF70D4">
        <w:rPr>
          <w:rFonts w:ascii="ＭＳ 明朝" w:hAnsi="ＭＳ 明朝" w:cs="ＭＳ 明朝" w:hint="eastAsia"/>
          <w:color w:val="auto"/>
          <w:sz w:val="22"/>
          <w:szCs w:val="22"/>
        </w:rPr>
        <w:t>条　発注者は、管理技術者若しくは照査技術者又は受注者の使用人若しくは第７条第３項の規定により受注者から</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を委任され、若しくは請け負った者がその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の実施につき著しく不適当と認められるときは、受注者に対して、その理由を明示した書面により、必要な措置をとるべきことを請求することができる。</w:t>
      </w:r>
    </w:p>
    <w:p w14:paraId="63B5BF0E"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受注者は、前項の規定による請求があったときは、当該請求に係る事項について決定し、その結果を請求を受けた日から</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日以内に発注者に通知しなければならない。</w:t>
      </w:r>
    </w:p>
    <w:p w14:paraId="4E6F69C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受注者は、監督職員がその職務の執行につき著しく不適当と認められるときは、発注者に対して、その理由を明示した書面により、必要な措置をとるべきことを請求することができる。</w:t>
      </w:r>
    </w:p>
    <w:p w14:paraId="2339FFF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発注者は、前項の規定による請求があったときは、当該請求に係る事項について決定し、その結果を請求を受けた日から</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日以内に受注者に通知しなければならない。</w:t>
      </w:r>
    </w:p>
    <w:p w14:paraId="031D6633"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19E6603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（履行報告）</w:t>
      </w:r>
    </w:p>
    <w:p w14:paraId="3606AFFF"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15</w:t>
      </w:r>
      <w:r w:rsidRPr="00CF70D4">
        <w:rPr>
          <w:rFonts w:ascii="ＭＳ 明朝" w:hAnsi="ＭＳ 明朝" w:cs="ＭＳ 明朝" w:hint="eastAsia"/>
          <w:color w:val="auto"/>
          <w:sz w:val="22"/>
          <w:szCs w:val="22"/>
        </w:rPr>
        <w:t>条　受注者は、設計図書に定めるところにより、この契約の履行について発注者に報告しなければならない。</w:t>
      </w:r>
    </w:p>
    <w:p w14:paraId="399A9E15" w14:textId="77777777" w:rsidR="006F4101" w:rsidRPr="00CF70D4" w:rsidRDefault="006F4101" w:rsidP="002E575A">
      <w:pPr>
        <w:autoSpaceDE w:val="0"/>
        <w:autoSpaceDN w:val="0"/>
        <w:ind w:left="211" w:hangingChars="100" w:hanging="211"/>
        <w:jc w:val="left"/>
        <w:rPr>
          <w:rFonts w:ascii="ＭＳ 明朝" w:hAnsi="ＭＳ 明朝"/>
          <w:color w:val="auto"/>
          <w:sz w:val="22"/>
          <w:szCs w:val="22"/>
        </w:rPr>
      </w:pPr>
    </w:p>
    <w:p w14:paraId="7BAF5A4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（貸与品等）</w:t>
      </w:r>
    </w:p>
    <w:p w14:paraId="1128318A" w14:textId="1F903385"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16</w:t>
      </w:r>
      <w:r w:rsidRPr="00CF70D4">
        <w:rPr>
          <w:rFonts w:ascii="ＭＳ 明朝" w:hAnsi="ＭＳ 明朝" w:cs="ＭＳ 明朝" w:hint="eastAsia"/>
          <w:color w:val="auto"/>
          <w:sz w:val="22"/>
          <w:szCs w:val="22"/>
        </w:rPr>
        <w:t>条　発注者が受注者に貸与し、又は支給する調査機械器具、図面その他</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に必要な物品等（以下「貸与品等」という。）の品名、数量、品質、規格又は性能、引渡場所及び引渡時期は、設計図書に定めるところによる。</w:t>
      </w:r>
    </w:p>
    <w:p w14:paraId="4E012E7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受注者は、貸与品等の引渡しを受けたときは、引渡しの日から７日以内に、発注者に受領書又は借用書を提出しなければならない。</w:t>
      </w:r>
    </w:p>
    <w:p w14:paraId="1E60289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受注者は、貸与品等を善良な管理者の注意をもって管理しなければならない。</w:t>
      </w:r>
    </w:p>
    <w:p w14:paraId="6A027D93" w14:textId="1D3FF214"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受注者は、設計図書に定めるところにより、</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の完了、設計図書の変更等によって不用となった貸与品等を発注者に返還しなければならない。</w:t>
      </w:r>
    </w:p>
    <w:p w14:paraId="7C98643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５　受注者は、故意又は過失により貸与品等が滅失若しくはき損し、又はその返還が不可能とな</w:t>
      </w:r>
      <w:r w:rsidRPr="00CF70D4">
        <w:rPr>
          <w:rFonts w:ascii="ＭＳ 明朝" w:hAnsi="ＭＳ 明朝" w:cs="ＭＳ 明朝" w:hint="eastAsia"/>
          <w:color w:val="auto"/>
          <w:sz w:val="22"/>
          <w:szCs w:val="22"/>
        </w:rPr>
        <w:lastRenderedPageBreak/>
        <w:t>ったときは、発注者の指定した期間内に代品を納め、若しくは原状に復して返還し、又は返還に代えて損害を賠償しなければならない。</w:t>
      </w:r>
    </w:p>
    <w:p w14:paraId="7D4A7151"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2BEA25B1" w14:textId="0121DFF0"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（設計図書と</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内容が一致しない場合の修補義務）</w:t>
      </w:r>
    </w:p>
    <w:p w14:paraId="50B4B51E" w14:textId="7F31D4B2"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17</w:t>
      </w:r>
      <w:r w:rsidRPr="00CF70D4">
        <w:rPr>
          <w:rFonts w:ascii="ＭＳ 明朝" w:hAnsi="ＭＳ 明朝" w:cs="ＭＳ 明朝" w:hint="eastAsia"/>
          <w:color w:val="auto"/>
          <w:sz w:val="22"/>
          <w:szCs w:val="22"/>
        </w:rPr>
        <w:t>条　受注者は、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の内容が設計図書又は発注者の指示若しくは発注者と受注者との協議の内容に適合しない場合において、</w:t>
      </w:r>
      <w:r w:rsidR="00625D66" w:rsidRPr="00CF70D4">
        <w:rPr>
          <w:rFonts w:ascii="ＭＳ 明朝" w:hAnsi="ＭＳ 明朝" w:cs="ＭＳ 明朝" w:hint="eastAsia"/>
          <w:color w:val="auto"/>
          <w:sz w:val="22"/>
          <w:szCs w:val="22"/>
        </w:rPr>
        <w:t>監督職員がその修補を請求したときは、当該請求に従わなければならない。</w:t>
      </w:r>
      <w:r w:rsidRPr="00CF70D4">
        <w:rPr>
          <w:rFonts w:ascii="ＭＳ 明朝" w:hAnsi="ＭＳ 明朝" w:cs="ＭＳ 明朝" w:hint="eastAsia"/>
          <w:color w:val="auto"/>
          <w:sz w:val="22"/>
          <w:szCs w:val="22"/>
        </w:rPr>
        <w:t>この場合において、当該不適合が発注者の指示によるときその他発注者の責めに帰すべき事由によるときは、発注者は、必要があると認められるときは、履行期間若しくは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委託料を変更し、又は受注者に損害を及ぼしたときは必要な費用を負担しなければならない。</w:t>
      </w:r>
    </w:p>
    <w:p w14:paraId="3F95141E"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5531A30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（条件変更等）</w:t>
      </w:r>
    </w:p>
    <w:p w14:paraId="6C484577" w14:textId="2D3C4392"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18</w:t>
      </w:r>
      <w:r w:rsidRPr="00CF70D4">
        <w:rPr>
          <w:rFonts w:ascii="ＭＳ 明朝" w:hAnsi="ＭＳ 明朝" w:cs="ＭＳ 明朝" w:hint="eastAsia"/>
          <w:color w:val="auto"/>
          <w:sz w:val="22"/>
          <w:szCs w:val="22"/>
        </w:rPr>
        <w:t>条　受注者は、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を行うに当たり、次の各号のいずれかに該当する事実を発見したときは、その旨を直ちに発注者に通知し、その確認を請求しなければならない。</w:t>
      </w:r>
    </w:p>
    <w:p w14:paraId="2B9DE516" w14:textId="777777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一　図面、仕様書、現場説明書及び現場説明に対する質問回答書が一致しないこと（これらの優先順位が定められている場合を除く。）。</w:t>
      </w:r>
    </w:p>
    <w:p w14:paraId="636A446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二　設計図書に誤謬又は脱漏があること。</w:t>
      </w:r>
    </w:p>
    <w:p w14:paraId="7ECEDAD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三　設計図書の表示が明確でないこと。</w:t>
      </w:r>
    </w:p>
    <w:p w14:paraId="60AF3A02" w14:textId="777777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四　履行上の制約等設計図書に示された自然的又は人為的な履行条件</w:t>
      </w:r>
      <w:r w:rsidR="00625D66" w:rsidRPr="00CF70D4">
        <w:rPr>
          <w:rFonts w:ascii="ＭＳ 明朝" w:hAnsi="ＭＳ 明朝" w:cs="ＭＳ 明朝" w:hint="eastAsia"/>
          <w:color w:val="auto"/>
          <w:sz w:val="22"/>
          <w:szCs w:val="22"/>
        </w:rPr>
        <w:t>が実際と相違すること。</w:t>
      </w:r>
    </w:p>
    <w:p w14:paraId="3D5143F5" w14:textId="777777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五　設計図書に明示されていない履行条件について予期することのできない特別な状態が生じたこと。</w:t>
      </w:r>
    </w:p>
    <w:p w14:paraId="71A8D0B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745AE31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発注者は、受注者の意見を聴いて、調査の結果（これに対してとるべき措置を指示する必要があるときは、当該指示を含む。）をとりまとめ、調査の終了後</w:t>
      </w:r>
      <w:r w:rsidRPr="00CF70D4">
        <w:rPr>
          <w:rFonts w:ascii="ＭＳ 明朝" w:hAnsi="ＭＳ 明朝" w:cs="ＭＳ 明朝"/>
          <w:color w:val="auto"/>
          <w:sz w:val="22"/>
          <w:szCs w:val="22"/>
        </w:rPr>
        <w:t>14</w:t>
      </w:r>
      <w:r w:rsidRPr="00CF70D4">
        <w:rPr>
          <w:rFonts w:ascii="ＭＳ 明朝" w:hAnsi="ＭＳ 明朝" w:cs="ＭＳ 明朝" w:hint="eastAsia"/>
          <w:color w:val="auto"/>
          <w:sz w:val="22"/>
          <w:szCs w:val="22"/>
        </w:rPr>
        <w:t>日以内に、その結果を受注者に通知しなければならない。ただし、その期間内に通知できないやむを得ない理由があるときは、あらかじめ、受注者の意見を聴いた上、当該期間を延長することができる。</w:t>
      </w:r>
    </w:p>
    <w:p w14:paraId="5DC73D53"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前項の調査の結果により第１項各号に掲げる事実が確認された場合において、必要があると認められるときは、発注者は、設計図書の訂正又は変更を行わなければならない。</w:t>
      </w:r>
    </w:p>
    <w:p w14:paraId="3F88941C" w14:textId="1A6F7619"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５　前項の規定により設計図書の訂正又は変更が行われた場合において、発注者は、必要があると認められるときは、履行期間若しくは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委託料を変更し、又は受注者に損害を及ぼしたときは必要な費用を負担しなければならない。</w:t>
      </w:r>
    </w:p>
    <w:p w14:paraId="75A6D2C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1BF12FF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（設計図書等の変更）</w:t>
      </w:r>
    </w:p>
    <w:p w14:paraId="0ECA6443" w14:textId="0D6F0682"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19</w:t>
      </w:r>
      <w:r w:rsidRPr="00CF70D4">
        <w:rPr>
          <w:rFonts w:ascii="ＭＳ 明朝" w:hAnsi="ＭＳ 明朝" w:cs="ＭＳ 明朝" w:hint="eastAsia"/>
          <w:color w:val="auto"/>
          <w:sz w:val="22"/>
          <w:szCs w:val="22"/>
        </w:rPr>
        <w:t>条　発注者は、前条第４項の規定によるほか、必要があると認めるときは、設計図書又は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に関する指示（以下この条及び第</w:t>
      </w:r>
      <w:r w:rsidRPr="00CF70D4">
        <w:rPr>
          <w:rFonts w:ascii="ＭＳ 明朝" w:hAnsi="ＭＳ 明朝" w:cs="ＭＳ 明朝"/>
          <w:color w:val="auto"/>
          <w:sz w:val="22"/>
          <w:szCs w:val="22"/>
        </w:rPr>
        <w:t>21</w:t>
      </w:r>
      <w:r w:rsidRPr="00CF70D4">
        <w:rPr>
          <w:rFonts w:ascii="ＭＳ 明朝" w:hAnsi="ＭＳ 明朝" w:cs="ＭＳ 明朝" w:hint="eastAsia"/>
          <w:color w:val="auto"/>
          <w:sz w:val="22"/>
          <w:szCs w:val="22"/>
        </w:rPr>
        <w:t>条において「設計図書等」という。）の変更内容を受注</w:t>
      </w:r>
      <w:r w:rsidRPr="00CF70D4">
        <w:rPr>
          <w:rFonts w:ascii="ＭＳ 明朝" w:hAnsi="ＭＳ 明朝" w:cs="ＭＳ 明朝" w:hint="eastAsia"/>
          <w:color w:val="auto"/>
          <w:sz w:val="22"/>
          <w:szCs w:val="22"/>
        </w:rPr>
        <w:lastRenderedPageBreak/>
        <w:t>者に通知して、設計図書等を変更することができる。この場合において、発注者は、必要があると認められるときは履行期間若しくは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委託料を変更し、又は受注者に損害を及ぼしたときは必要な費用を負担しなければならない。</w:t>
      </w:r>
    </w:p>
    <w:p w14:paraId="05751B09" w14:textId="77777777" w:rsidR="000A2857" w:rsidRPr="00CF70D4" w:rsidRDefault="000A2857" w:rsidP="002E575A">
      <w:pPr>
        <w:autoSpaceDE w:val="0"/>
        <w:autoSpaceDN w:val="0"/>
        <w:ind w:left="211" w:hangingChars="100" w:hanging="211"/>
        <w:jc w:val="left"/>
        <w:rPr>
          <w:rFonts w:ascii="ＭＳ 明朝" w:hAnsi="ＭＳ 明朝" w:cs="ＭＳ 明朝"/>
          <w:color w:val="auto"/>
          <w:sz w:val="22"/>
          <w:szCs w:val="22"/>
        </w:rPr>
      </w:pPr>
    </w:p>
    <w:p w14:paraId="789AE0B0" w14:textId="3C0F4280"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の中止）</w:t>
      </w:r>
    </w:p>
    <w:p w14:paraId="68AAB785" w14:textId="4D02FDDA"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20</w:t>
      </w:r>
      <w:r w:rsidRPr="00CF70D4">
        <w:rPr>
          <w:rFonts w:ascii="ＭＳ 明朝" w:hAnsi="ＭＳ 明朝" w:cs="ＭＳ 明朝" w:hint="eastAsia"/>
          <w:color w:val="auto"/>
          <w:sz w:val="22"/>
          <w:szCs w:val="22"/>
        </w:rPr>
        <w:t>条　第三者の所有する土地への立ち入りについて当該土地の所有者等の承諾を得ることができないため又は暴風、豪雨、洪水、高潮、地震、地すべり、落盤、火災、騒乱、暴動その他の自然的又は人為的な事象（以下「天災等」という。）であって、受注者の責めに帰すことができないものにより作業現場の状態が著しく変動したため、受注者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を行うことができないと認められるときは、発注者は、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の中止内容を直ちに受注者に通知して、</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の全部又は一部を一時中止させなければならない。</w:t>
      </w:r>
    </w:p>
    <w:p w14:paraId="784F659F" w14:textId="3231AC8F"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発注者は、前項の規定によるほか、必要があると認めるときは、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の中止内容を受注者に通知して、</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の全部又は一部を一時中止させることができる。</w:t>
      </w:r>
    </w:p>
    <w:p w14:paraId="18FA6BB7" w14:textId="678B8C2D"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発注者は、前２項の規定により</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を一時中止した場合において、必要があると認められるときは履行期間若しくは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委託料を変更し、又は受注者が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の続行に備え</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の一時中止に伴う増加費用を必要としたとき若しくは受注者に損害を及ぼしたときは必要な費用を負担しなければならない。</w:t>
      </w:r>
    </w:p>
    <w:p w14:paraId="5A031522" w14:textId="77777777" w:rsidR="002D420C" w:rsidRPr="00CF70D4" w:rsidRDefault="002D420C" w:rsidP="002E575A">
      <w:pPr>
        <w:autoSpaceDE w:val="0"/>
        <w:autoSpaceDN w:val="0"/>
        <w:jc w:val="left"/>
        <w:rPr>
          <w:rFonts w:ascii="ＭＳ 明朝" w:hAnsi="ＭＳ 明朝"/>
          <w:color w:val="auto"/>
          <w:sz w:val="22"/>
          <w:szCs w:val="22"/>
        </w:rPr>
      </w:pPr>
    </w:p>
    <w:p w14:paraId="434EA865" w14:textId="21CBBA4F"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に係る受注者の提案）</w:t>
      </w:r>
    </w:p>
    <w:p w14:paraId="3B9F0BE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21</w:t>
      </w:r>
      <w:r w:rsidRPr="00CF70D4">
        <w:rPr>
          <w:rFonts w:ascii="ＭＳ 明朝" w:hAnsi="ＭＳ 明朝" w:cs="ＭＳ 明朝" w:hint="eastAsia"/>
          <w:color w:val="auto"/>
          <w:sz w:val="22"/>
          <w:szCs w:val="22"/>
        </w:rPr>
        <w:t>条　受注者は、設計図書等について、技術的又は経済的に優れた代替方法その他改良事項を発見し、又は発案したときは、発注者に対して、当該発見又は発案に基づき設計図書等の変更を提案することができる。</w:t>
      </w:r>
    </w:p>
    <w:p w14:paraId="5F975A6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発注者は、前項に規定する受注者の提案を受けた場合において、必要があると認めるときは、設計図書等の変更を受注者に通知するものとする。</w:t>
      </w:r>
    </w:p>
    <w:p w14:paraId="4C740CF1" w14:textId="50CBE47B"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３　発注者は、前項の規定により設計図書等が変更された場合において、必要があると認め</w:t>
      </w:r>
      <w:r w:rsidR="006F4101" w:rsidRPr="00CF70D4">
        <w:rPr>
          <w:rFonts w:ascii="ＭＳ 明朝" w:hAnsi="ＭＳ 明朝" w:cs="ＭＳ 明朝" w:hint="eastAsia"/>
          <w:color w:val="auto"/>
          <w:sz w:val="22"/>
          <w:szCs w:val="22"/>
        </w:rPr>
        <w:t>られ</w:t>
      </w:r>
      <w:r w:rsidRPr="00CF70D4">
        <w:rPr>
          <w:rFonts w:ascii="ＭＳ 明朝" w:hAnsi="ＭＳ 明朝" w:cs="ＭＳ 明朝" w:hint="eastAsia"/>
          <w:color w:val="auto"/>
          <w:sz w:val="22"/>
          <w:szCs w:val="22"/>
        </w:rPr>
        <w:t>るときは、履行期間又は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委託料を変更しなければならない。</w:t>
      </w:r>
    </w:p>
    <w:p w14:paraId="1B214621"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668C2BE3" w14:textId="77777777" w:rsidR="002D420C" w:rsidRPr="00CF70D4" w:rsidRDefault="00AE6D2F" w:rsidP="002E575A">
      <w:pPr>
        <w:autoSpaceDE w:val="0"/>
        <w:autoSpaceDN w:val="0"/>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（適正な履行期間の設定</w:t>
      </w:r>
      <w:r w:rsidR="002D420C" w:rsidRPr="00CF70D4">
        <w:rPr>
          <w:rFonts w:ascii="ＭＳ 明朝" w:hAnsi="ＭＳ 明朝" w:cs="ＭＳ 明朝" w:hint="eastAsia"/>
          <w:color w:val="auto"/>
          <w:sz w:val="22"/>
          <w:szCs w:val="22"/>
        </w:rPr>
        <w:t>）</w:t>
      </w:r>
    </w:p>
    <w:p w14:paraId="2A7CA3BE" w14:textId="3EDBA7A3"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第22</w:t>
      </w:r>
      <w:r w:rsidR="00AE6D2F" w:rsidRPr="00CF70D4">
        <w:rPr>
          <w:rFonts w:ascii="ＭＳ 明朝" w:hAnsi="ＭＳ 明朝" w:cs="ＭＳ 明朝" w:hint="eastAsia"/>
          <w:color w:val="auto"/>
          <w:sz w:val="22"/>
          <w:szCs w:val="22"/>
        </w:rPr>
        <w:t>条　発注者は、履行期間の延長又は短縮を行うときは、この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に従事する者の労働時間その</w:t>
      </w:r>
      <w:r w:rsidR="00AE6D2F" w:rsidRPr="00CF70D4">
        <w:rPr>
          <w:rFonts w:ascii="ＭＳ 明朝" w:hAnsi="ＭＳ 明朝" w:cs="ＭＳ 明朝" w:hint="eastAsia"/>
          <w:color w:val="auto"/>
          <w:sz w:val="22"/>
          <w:szCs w:val="22"/>
        </w:rPr>
        <w:t>他の労働条件が適正に確保されるよう、やむを得ない事由により</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の実施が困難であると見込まれる日数等を考慮しなければならない。</w:t>
      </w:r>
    </w:p>
    <w:p w14:paraId="0AA288A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1861B70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（受注者の請求による履行期間の延長）</w:t>
      </w:r>
    </w:p>
    <w:p w14:paraId="77B75624" w14:textId="1E4C501B"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23</w:t>
      </w:r>
      <w:r w:rsidRPr="00CF70D4">
        <w:rPr>
          <w:rFonts w:ascii="ＭＳ 明朝" w:hAnsi="ＭＳ 明朝" w:cs="ＭＳ 明朝" w:hint="eastAsia"/>
          <w:color w:val="auto"/>
          <w:sz w:val="22"/>
          <w:szCs w:val="22"/>
        </w:rPr>
        <w:t>条　受注者は、その責めに帰すことができない事由により履行期間内に</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 xml:space="preserve">を完了することができないときは、その理由を明示した書面により発注者に履行期間の延長変更を請求することができる。　　　</w:t>
      </w:r>
    </w:p>
    <w:p w14:paraId="4F7091AC" w14:textId="3E342D2C"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w:t>
      </w:r>
      <w:r w:rsidR="002E575A" w:rsidRPr="00CF70D4">
        <w:rPr>
          <w:rFonts w:ascii="ＭＳ 明朝" w:hAnsi="ＭＳ 明朝" w:cs="ＭＳ 明朝" w:hint="eastAsia"/>
          <w:color w:val="auto"/>
          <w:sz w:val="22"/>
          <w:szCs w:val="22"/>
        </w:rPr>
        <w:t xml:space="preserve">　</w:t>
      </w:r>
      <w:r w:rsidRPr="00CF70D4">
        <w:rPr>
          <w:rFonts w:ascii="ＭＳ 明朝" w:hAnsi="ＭＳ 明朝" w:cs="ＭＳ 明朝" w:hint="eastAsia"/>
          <w:color w:val="auto"/>
          <w:sz w:val="22"/>
          <w:szCs w:val="22"/>
        </w:rPr>
        <w:t>発注者は、前項の規定による請求があった場合において、必要があると認められるときは、</w:t>
      </w:r>
      <w:r w:rsidRPr="00CF70D4">
        <w:rPr>
          <w:rFonts w:ascii="ＭＳ 明朝" w:hAnsi="ＭＳ 明朝" w:cs="ＭＳ 明朝" w:hint="eastAsia"/>
          <w:color w:val="auto"/>
          <w:sz w:val="22"/>
          <w:szCs w:val="22"/>
        </w:rPr>
        <w:lastRenderedPageBreak/>
        <w:t>履行期間を延長しなければならない。発注者は、その履行期間の延長が発注者の責めに帰すべき事由による場合においては、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委託料について必要と認められる変更を行い、又は受注者に損害を及ぼしたときは</w:t>
      </w:r>
      <w:r w:rsidR="00FC7B11" w:rsidRPr="00CF70D4">
        <w:rPr>
          <w:rFonts w:ascii="ＭＳ 明朝" w:hAnsi="ＭＳ 明朝" w:cs="ＭＳ 明朝" w:hint="eastAsia"/>
          <w:color w:val="auto"/>
          <w:sz w:val="22"/>
          <w:szCs w:val="22"/>
        </w:rPr>
        <w:t>、</w:t>
      </w:r>
      <w:r w:rsidRPr="00CF70D4">
        <w:rPr>
          <w:rFonts w:ascii="ＭＳ 明朝" w:hAnsi="ＭＳ 明朝" w:cs="ＭＳ 明朝" w:hint="eastAsia"/>
          <w:color w:val="auto"/>
          <w:sz w:val="22"/>
          <w:szCs w:val="22"/>
        </w:rPr>
        <w:t xml:space="preserve">必要な費用を負担しなければならない。　　　　　　　　　　　　　　　　</w:t>
      </w:r>
    </w:p>
    <w:p w14:paraId="2C91513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5DE5B41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（発注者の請求による履行期間の短縮等）</w:t>
      </w:r>
    </w:p>
    <w:p w14:paraId="503B0C5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24</w:t>
      </w:r>
      <w:r w:rsidRPr="00CF70D4">
        <w:rPr>
          <w:rFonts w:ascii="ＭＳ 明朝" w:hAnsi="ＭＳ 明朝" w:cs="ＭＳ 明朝" w:hint="eastAsia"/>
          <w:color w:val="auto"/>
          <w:sz w:val="22"/>
          <w:szCs w:val="22"/>
        </w:rPr>
        <w:t>条　発注者は、特別の理由により履行期間を短縮する必要があるときは、履行期間の短縮変更を受注者に請求することができる。</w:t>
      </w:r>
    </w:p>
    <w:p w14:paraId="0455E0C5" w14:textId="4515BC99"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発注者は、前項の場合において、必要があると認められるときは、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委託料を変更し、又は受注者に損害を及ぼしたときは</w:t>
      </w:r>
      <w:r w:rsidR="004A2BB7" w:rsidRPr="00CF70D4">
        <w:rPr>
          <w:rFonts w:ascii="ＭＳ 明朝" w:hAnsi="ＭＳ 明朝" w:cs="ＭＳ 明朝" w:hint="eastAsia"/>
          <w:color w:val="auto"/>
          <w:sz w:val="22"/>
          <w:szCs w:val="22"/>
        </w:rPr>
        <w:t>、</w:t>
      </w:r>
      <w:r w:rsidRPr="00CF70D4">
        <w:rPr>
          <w:rFonts w:ascii="ＭＳ 明朝" w:hAnsi="ＭＳ 明朝" w:cs="ＭＳ 明朝" w:hint="eastAsia"/>
          <w:color w:val="auto"/>
          <w:sz w:val="22"/>
          <w:szCs w:val="22"/>
        </w:rPr>
        <w:t>必要な費用を負担しなければならない。</w:t>
      </w:r>
    </w:p>
    <w:p w14:paraId="6D9C93A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2AD915F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（履行期間の変更方法）</w:t>
      </w:r>
    </w:p>
    <w:p w14:paraId="652D0D8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25</w:t>
      </w:r>
      <w:r w:rsidRPr="00CF70D4">
        <w:rPr>
          <w:rFonts w:ascii="ＭＳ 明朝" w:hAnsi="ＭＳ 明朝" w:cs="ＭＳ 明朝" w:hint="eastAsia"/>
          <w:color w:val="auto"/>
          <w:sz w:val="22"/>
          <w:szCs w:val="22"/>
        </w:rPr>
        <w:t>条　履行期間の変更については、発注者と受注者とが協議して定める。ただし、協議開始の日から</w:t>
      </w:r>
      <w:r w:rsidRPr="00CF70D4">
        <w:rPr>
          <w:rFonts w:ascii="ＭＳ 明朝" w:hAnsi="ＭＳ 明朝" w:cs="ＭＳ 明朝"/>
          <w:color w:val="auto"/>
          <w:sz w:val="22"/>
          <w:szCs w:val="22"/>
        </w:rPr>
        <w:t>14</w:t>
      </w:r>
      <w:r w:rsidRPr="00CF70D4">
        <w:rPr>
          <w:rFonts w:ascii="ＭＳ 明朝" w:hAnsi="ＭＳ 明朝" w:cs="ＭＳ 明朝" w:hint="eastAsia"/>
          <w:color w:val="auto"/>
          <w:sz w:val="22"/>
          <w:szCs w:val="22"/>
        </w:rPr>
        <w:t>日以内に協議が整わない場合には、発注者が定め、受注者に通知する。</w:t>
      </w:r>
    </w:p>
    <w:p w14:paraId="0C6D01F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前項の協議開始の日については、発注者が受注者の意見を聴いて定め、受注者に通知するものとする。ただし、発注者が履行期間の変更事由が生じた日（第</w:t>
      </w:r>
      <w:r w:rsidR="003414D5" w:rsidRPr="00CF70D4">
        <w:rPr>
          <w:rFonts w:ascii="ＭＳ 明朝" w:hAnsi="ＭＳ 明朝" w:cs="ＭＳ 明朝"/>
          <w:color w:val="auto"/>
          <w:sz w:val="22"/>
          <w:szCs w:val="22"/>
        </w:rPr>
        <w:t>2</w:t>
      </w:r>
      <w:r w:rsidR="003414D5" w:rsidRPr="00CF70D4">
        <w:rPr>
          <w:rFonts w:ascii="ＭＳ 明朝" w:hAnsi="ＭＳ 明朝" w:cs="ＭＳ 明朝" w:hint="eastAsia"/>
          <w:color w:val="auto"/>
          <w:sz w:val="22"/>
          <w:szCs w:val="22"/>
        </w:rPr>
        <w:t>3</w:t>
      </w:r>
      <w:r w:rsidRPr="00CF70D4">
        <w:rPr>
          <w:rFonts w:ascii="ＭＳ 明朝" w:hAnsi="ＭＳ 明朝" w:cs="ＭＳ 明朝" w:hint="eastAsia"/>
          <w:color w:val="auto"/>
          <w:sz w:val="22"/>
          <w:szCs w:val="22"/>
        </w:rPr>
        <w:t>条の場合にあっては、発注者が履行期間の変更の請求を受けた日、前条の場合にあっては、受注者が履行期間の変更の請求を受けた日）から７日以内に協議開始の日を通知しない場合には、受注者は、協議開始の日を定め、発注者に通知することができる。</w:t>
      </w:r>
    </w:p>
    <w:p w14:paraId="4CF0EEE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52098754" w14:textId="54326B8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委託料の変更方法等）</w:t>
      </w:r>
    </w:p>
    <w:p w14:paraId="52998DF0" w14:textId="08BFF6C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26</w:t>
      </w:r>
      <w:r w:rsidRPr="00CF70D4">
        <w:rPr>
          <w:rFonts w:ascii="ＭＳ 明朝" w:hAnsi="ＭＳ 明朝" w:cs="ＭＳ 明朝" w:hint="eastAsia"/>
          <w:color w:val="auto"/>
          <w:sz w:val="22"/>
          <w:szCs w:val="22"/>
        </w:rPr>
        <w:t xml:space="preserve">条　</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委託料の変更については、発注者と受注者とが協議して定める。ただし、協議開始の日から</w:t>
      </w:r>
      <w:r w:rsidRPr="00CF70D4">
        <w:rPr>
          <w:rFonts w:ascii="ＭＳ 明朝" w:hAnsi="ＭＳ 明朝" w:cs="ＭＳ 明朝"/>
          <w:color w:val="auto"/>
          <w:sz w:val="22"/>
          <w:szCs w:val="22"/>
        </w:rPr>
        <w:t>14</w:t>
      </w:r>
      <w:r w:rsidRPr="00CF70D4">
        <w:rPr>
          <w:rFonts w:ascii="ＭＳ 明朝" w:hAnsi="ＭＳ 明朝" w:cs="ＭＳ 明朝" w:hint="eastAsia"/>
          <w:color w:val="auto"/>
          <w:sz w:val="22"/>
          <w:szCs w:val="22"/>
        </w:rPr>
        <w:t>日以内に協議が整わない場合には、発注者が定め、受注者に通知する。</w:t>
      </w:r>
    </w:p>
    <w:p w14:paraId="67E703A8" w14:textId="6A9F8F03"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前項の協議開始の日については、発注者が受注者の意見を聴いて定め、受注者に通知するものとする。ただし、発注者が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委託料の変更事由が生じた日から７日以内に協議開始の日を通知しない場合には、受注者は、協議開始の日を定め、発注者に通知することができる。</w:t>
      </w:r>
    </w:p>
    <w:p w14:paraId="24842B3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この契約書の規定により、受注者が増加費用を必要とした場合又は損害を受けた場合に発注者が負担する必要な費用の額については、発注者と受注者とが協議して定める。</w:t>
      </w:r>
    </w:p>
    <w:p w14:paraId="7D7A6EA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5CF4448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（臨機の措置）</w:t>
      </w:r>
    </w:p>
    <w:p w14:paraId="21F4CD2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27</w:t>
      </w:r>
      <w:r w:rsidRPr="00CF70D4">
        <w:rPr>
          <w:rFonts w:ascii="ＭＳ 明朝" w:hAnsi="ＭＳ 明朝" w:cs="ＭＳ 明朝" w:hint="eastAsia"/>
          <w:color w:val="auto"/>
          <w:sz w:val="22"/>
          <w:szCs w:val="22"/>
        </w:rPr>
        <w:t>条　受注者は、災害防止等のため必要があると認めるときは、臨機の措置をとらなければならない。この場合において、必要があると認めるときは、受注者は、あらかじめ、発注者の意見を聴かなければならない。ただし、緊急やむを得ない事情があるときは、この限りでない。</w:t>
      </w:r>
    </w:p>
    <w:p w14:paraId="476E0A4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前項の場合においては、受注者は、そのとった措置の内容を発注者に直ちに通知しなければならない。</w:t>
      </w:r>
    </w:p>
    <w:p w14:paraId="638E4FB0" w14:textId="20CAB53C"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発注者は、災害防止その他</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を行う上で特に必要があると認めるときは、受注者に対して臨機の措置をとることを請求することができる。</w:t>
      </w:r>
    </w:p>
    <w:p w14:paraId="65940EB8" w14:textId="1D15ECF3"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受注者が第１項又は前項の規定により臨機の措置をとった場合において、当該措置に要した</w:t>
      </w:r>
      <w:r w:rsidRPr="00CF70D4">
        <w:rPr>
          <w:rFonts w:ascii="ＭＳ 明朝" w:hAnsi="ＭＳ 明朝" w:cs="ＭＳ 明朝" w:hint="eastAsia"/>
          <w:color w:val="auto"/>
          <w:sz w:val="22"/>
          <w:szCs w:val="22"/>
        </w:rPr>
        <w:lastRenderedPageBreak/>
        <w:t>費用のうち、受注者が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委託料の範囲において負担することが適当でないと認められる部分については、発注者がこれを負担する。</w:t>
      </w:r>
    </w:p>
    <w:p w14:paraId="7C05856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7ADAC09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（一般的損害）</w:t>
      </w:r>
    </w:p>
    <w:p w14:paraId="351B3F7E" w14:textId="5F209A0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28</w:t>
      </w:r>
      <w:r w:rsidRPr="00CF70D4">
        <w:rPr>
          <w:rFonts w:ascii="ＭＳ 明朝" w:hAnsi="ＭＳ 明朝" w:cs="ＭＳ 明朝" w:hint="eastAsia"/>
          <w:color w:val="auto"/>
          <w:sz w:val="22"/>
          <w:szCs w:val="22"/>
        </w:rPr>
        <w:t>条　成果物の引渡し前に、成果物に生じた損害その他</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を行うにつき生じた損害（次条第１項、第２項若しくは第３項又は第</w:t>
      </w:r>
      <w:r w:rsidRPr="00CF70D4">
        <w:rPr>
          <w:rFonts w:ascii="ＭＳ 明朝" w:hAnsi="ＭＳ 明朝" w:cs="ＭＳ 明朝"/>
          <w:color w:val="auto"/>
          <w:sz w:val="22"/>
          <w:szCs w:val="22"/>
        </w:rPr>
        <w:t>30</w:t>
      </w:r>
      <w:r w:rsidRPr="00CF70D4">
        <w:rPr>
          <w:rFonts w:ascii="ＭＳ 明朝" w:hAnsi="ＭＳ 明朝" w:cs="ＭＳ 明朝" w:hint="eastAsia"/>
          <w:color w:val="auto"/>
          <w:sz w:val="22"/>
          <w:szCs w:val="22"/>
        </w:rPr>
        <w:t>条第１項に規定する損害を除く。）については、受注者がその費用を負担する。ただし、その損害（設計図書に定めるところにより付された保険によりてん補された部分を除く。）のうち発注者の責めに帰すべき事由により生じたものについては、発注者が負担する。</w:t>
      </w:r>
    </w:p>
    <w:p w14:paraId="715F882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78F6658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（第三者に及ぼした損害）</w:t>
      </w:r>
    </w:p>
    <w:p w14:paraId="1FA0E819" w14:textId="27A278C2"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29</w:t>
      </w:r>
      <w:r w:rsidRPr="00CF70D4">
        <w:rPr>
          <w:rFonts w:ascii="ＭＳ 明朝" w:hAnsi="ＭＳ 明朝" w:cs="ＭＳ 明朝" w:hint="eastAsia"/>
          <w:color w:val="auto"/>
          <w:sz w:val="22"/>
          <w:szCs w:val="22"/>
        </w:rPr>
        <w:t xml:space="preserve">条　</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を行うにつき第三者に及ぼした損害（第３項に規定する損害を除く。）について、当該第三者に対して損害の賠償を行わなければならないときは、受注者がその賠償額を負担する。</w:t>
      </w:r>
    </w:p>
    <w:p w14:paraId="7AF4BFA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規定にかかわらず、同項に規定する賠償額（設計図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1A6948D4" w14:textId="2126C99D"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３　</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につき通常避けることができない騒音、振動、地下水の断絶等の理由により第三者に及ぼした損害（設計図書に定めるところにより付された保険によりてん補された部分を除く。）について、当該第三者に損害の賠償を行わなければならないときは、発注者がその賠償額を負担しなければならない。ただし、</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を行うにつき受注者が善良な管理者の注意義務を怠ったことにより生じたものについては、受注者が負担する。</w:t>
      </w:r>
    </w:p>
    <w:p w14:paraId="541BBADD" w14:textId="7B703738"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前３項の場合その他</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を行うにつき第三者との間に紛争を生じた場合においては、発注者及び受注者は協力してその処理解決に当たるものとする。</w:t>
      </w:r>
    </w:p>
    <w:p w14:paraId="46DCA5E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19D62F5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（不可抗力による損害）</w:t>
      </w:r>
    </w:p>
    <w:p w14:paraId="48E2156F" w14:textId="1C2718B9"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30</w:t>
      </w:r>
      <w:r w:rsidRPr="00CF70D4">
        <w:rPr>
          <w:rFonts w:ascii="ＭＳ 明朝" w:hAnsi="ＭＳ 明朝" w:cs="ＭＳ 明朝" w:hint="eastAsia"/>
          <w:color w:val="auto"/>
          <w:sz w:val="22"/>
          <w:szCs w:val="22"/>
        </w:rPr>
        <w:t>条　成果物の引渡し前に、天災等（設計図書で基準を定めたものにあっては、当該基準を超えるものに限る。）で発注者と受注者のいずれの責めにも帰すことができないもの（以下この条において「不可抗力」という。）により、試験等に供され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の出来形部分（以下この条及び第54条において「</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の出来形部分」という。）、仮設物又は作業現場に搬入した測量・調査等機械器具に損害が生じたときは、受注者は、その事実の発生後直ちにその状況を発注者に通知しなければならない。</w:t>
      </w:r>
    </w:p>
    <w:p w14:paraId="245D297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規定による通知を受けたときは、直ちに調査を行い、同項の損害（受注者が善良な管理者の注意義務を怠ったことに基づくもの及び設計図書に定めるところにより付された保険によりてん補された部分を除く。以下この条において「損害」という。）の状況を確</w:t>
      </w:r>
      <w:r w:rsidRPr="00CF70D4">
        <w:rPr>
          <w:rFonts w:ascii="ＭＳ 明朝" w:hAnsi="ＭＳ 明朝" w:cs="ＭＳ 明朝" w:hint="eastAsia"/>
          <w:color w:val="auto"/>
          <w:sz w:val="22"/>
          <w:szCs w:val="22"/>
        </w:rPr>
        <w:lastRenderedPageBreak/>
        <w:t>認し、その結果を受注者に通知しなければならない。</w:t>
      </w:r>
    </w:p>
    <w:p w14:paraId="250C10B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受注者は、前項の規定により損害の状況が確認されたときは、損害による費用の負担を発注者に請求することができる。</w:t>
      </w:r>
    </w:p>
    <w:p w14:paraId="5AEA4AEB" w14:textId="40E58C19"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発注者は、前項の規定により受注者から損害による費用の負担の請求があったときは、当該損害の額（</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の出来形部分、仮設物又は作業現場に搬入済みの測量・調査等機械器具であって立会いその他受注者の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に関する記録等により確認することができるものに係る額に限る。）及び当該損害の取片付けに要する費用の額の合計額（第６項において「損害合計額」という。）のうち、</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w:t>
      </w:r>
      <w:r w:rsidRPr="00CF70D4">
        <w:rPr>
          <w:rFonts w:ascii="ＭＳ 明朝" w:hAnsi="ＭＳ 明朝" w:cs="ＭＳ 明朝"/>
          <w:color w:val="auto"/>
          <w:sz w:val="22"/>
          <w:szCs w:val="22"/>
        </w:rPr>
        <w:t xml:space="preserve">100 </w:t>
      </w:r>
      <w:r w:rsidRPr="00CF70D4">
        <w:rPr>
          <w:rFonts w:ascii="ＭＳ 明朝" w:hAnsi="ＭＳ 明朝" w:cs="ＭＳ 明朝" w:hint="eastAsia"/>
          <w:color w:val="auto"/>
          <w:sz w:val="22"/>
          <w:szCs w:val="22"/>
        </w:rPr>
        <w:t>分の１を超える額を負担しなければならない。</w:t>
      </w:r>
    </w:p>
    <w:p w14:paraId="6948FEA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５　損害の額は、次の各号に掲げる損害につき、それぞれ当該各号に定めるところにより、算定する。</w:t>
      </w:r>
    </w:p>
    <w:p w14:paraId="305EFC81" w14:textId="46AC1B6D"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一　</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の出来形部分に関する損害</w:t>
      </w:r>
    </w:p>
    <w:p w14:paraId="4709A98B" w14:textId="79BC77A3"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損害を受けた出来形部分に相応する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委託料の額とし、残存価値がある場合にはその評価額を差し引いた額とする。</w:t>
      </w:r>
    </w:p>
    <w:p w14:paraId="58BA1AA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二　仮設物又は測量・調査等機械器具に関する損害</w:t>
      </w:r>
    </w:p>
    <w:p w14:paraId="769E4F3D" w14:textId="03D54F5E"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損害を受けた仮設物又は測量・調査等機械器具で通常妥当と認められるものについて、当該</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で償却することとしている償却費の額から損害を受けた時点における成果物に相応する償却費の額を差し引いた額とする。ただし、修繕によりその機能を回復することができ、かつ、修繕費の額が上記の額より少額であるものについては、その修繕費の額とする。</w:t>
      </w:r>
    </w:p>
    <w:p w14:paraId="3252C2AF" w14:textId="0898DDCF"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w:t>
      </w:r>
      <w:r w:rsidRPr="00CF70D4">
        <w:rPr>
          <w:rFonts w:ascii="ＭＳ 明朝" w:hAnsi="ＭＳ 明朝" w:cs="ＭＳ 明朝"/>
          <w:color w:val="auto"/>
          <w:sz w:val="22"/>
          <w:szCs w:val="22"/>
        </w:rPr>
        <w:t xml:space="preserve">100 </w:t>
      </w:r>
      <w:r w:rsidRPr="00CF70D4">
        <w:rPr>
          <w:rFonts w:ascii="ＭＳ 明朝" w:hAnsi="ＭＳ 明朝" w:cs="ＭＳ 明朝" w:hint="eastAsia"/>
          <w:color w:val="auto"/>
          <w:sz w:val="22"/>
          <w:szCs w:val="22"/>
        </w:rPr>
        <w:t>分の１を超える額」とあるのは「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w:t>
      </w:r>
      <w:r w:rsidRPr="00CF70D4">
        <w:rPr>
          <w:rFonts w:ascii="ＭＳ 明朝" w:hAnsi="ＭＳ 明朝" w:cs="ＭＳ 明朝"/>
          <w:color w:val="auto"/>
          <w:sz w:val="22"/>
          <w:szCs w:val="22"/>
        </w:rPr>
        <w:t xml:space="preserve">100 </w:t>
      </w:r>
      <w:r w:rsidRPr="00CF70D4">
        <w:rPr>
          <w:rFonts w:ascii="ＭＳ 明朝" w:hAnsi="ＭＳ 明朝" w:cs="ＭＳ 明朝" w:hint="eastAsia"/>
          <w:color w:val="auto"/>
          <w:sz w:val="22"/>
          <w:szCs w:val="22"/>
        </w:rPr>
        <w:t>分の１を超える額から既に負担した額を差し引いた額」として同項を適用する。</w:t>
      </w:r>
    </w:p>
    <w:p w14:paraId="2C03803A" w14:textId="77777777" w:rsidR="002D420C" w:rsidRPr="00CF70D4" w:rsidRDefault="002D420C" w:rsidP="002E575A">
      <w:pPr>
        <w:autoSpaceDE w:val="0"/>
        <w:autoSpaceDN w:val="0"/>
        <w:jc w:val="left"/>
        <w:rPr>
          <w:rFonts w:ascii="ＭＳ 明朝" w:hAnsi="ＭＳ 明朝"/>
          <w:color w:val="auto"/>
          <w:sz w:val="22"/>
          <w:szCs w:val="22"/>
        </w:rPr>
      </w:pPr>
    </w:p>
    <w:p w14:paraId="1D5B03F2" w14:textId="741A0BF1"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委託料の変更に代える設計図書の変更）</w:t>
      </w:r>
    </w:p>
    <w:p w14:paraId="47B30A58" w14:textId="75601723"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31</w:t>
      </w:r>
      <w:r w:rsidRPr="00CF70D4">
        <w:rPr>
          <w:rFonts w:ascii="ＭＳ 明朝" w:hAnsi="ＭＳ 明朝" w:cs="ＭＳ 明朝" w:hint="eastAsia"/>
          <w:color w:val="auto"/>
          <w:sz w:val="22"/>
          <w:szCs w:val="22"/>
        </w:rPr>
        <w:t>条　発注者は、第８条、第</w:t>
      </w:r>
      <w:r w:rsidRPr="00CF70D4">
        <w:rPr>
          <w:rFonts w:ascii="ＭＳ 明朝" w:hAnsi="ＭＳ 明朝" w:cs="ＭＳ 明朝"/>
          <w:color w:val="auto"/>
          <w:sz w:val="22"/>
          <w:szCs w:val="22"/>
        </w:rPr>
        <w:t>17</w:t>
      </w:r>
      <w:r w:rsidRPr="00CF70D4">
        <w:rPr>
          <w:rFonts w:ascii="ＭＳ 明朝" w:hAnsi="ＭＳ 明朝" w:cs="ＭＳ 明朝" w:hint="eastAsia"/>
          <w:color w:val="auto"/>
          <w:sz w:val="22"/>
          <w:szCs w:val="22"/>
        </w:rPr>
        <w:t>条から</w:t>
      </w:r>
      <w:r w:rsidR="00281CCD" w:rsidRPr="00CF70D4">
        <w:rPr>
          <w:rFonts w:ascii="ＭＳ 明朝" w:hAnsi="ＭＳ 明朝" w:cs="ＭＳ 明朝" w:hint="eastAsia"/>
          <w:color w:val="auto"/>
          <w:sz w:val="22"/>
          <w:szCs w:val="22"/>
        </w:rPr>
        <w:t>第21条まで、第23条、</w:t>
      </w: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24</w:t>
      </w:r>
      <w:r w:rsidRPr="00CF70D4">
        <w:rPr>
          <w:rFonts w:ascii="ＭＳ 明朝" w:hAnsi="ＭＳ 明朝" w:cs="ＭＳ 明朝" w:hint="eastAsia"/>
          <w:color w:val="auto"/>
          <w:sz w:val="22"/>
          <w:szCs w:val="22"/>
        </w:rPr>
        <w:t>条、第</w:t>
      </w:r>
      <w:r w:rsidRPr="00CF70D4">
        <w:rPr>
          <w:rFonts w:ascii="ＭＳ 明朝" w:hAnsi="ＭＳ 明朝" w:cs="ＭＳ 明朝"/>
          <w:color w:val="auto"/>
          <w:sz w:val="22"/>
          <w:szCs w:val="22"/>
        </w:rPr>
        <w:t>27</w:t>
      </w:r>
      <w:r w:rsidRPr="00CF70D4">
        <w:rPr>
          <w:rFonts w:ascii="ＭＳ 明朝" w:hAnsi="ＭＳ 明朝" w:cs="ＭＳ 明朝" w:hint="eastAsia"/>
          <w:color w:val="auto"/>
          <w:sz w:val="22"/>
          <w:szCs w:val="22"/>
        </w:rPr>
        <w:t>条</w:t>
      </w:r>
      <w:r w:rsidR="00281CCD" w:rsidRPr="00CF70D4">
        <w:rPr>
          <w:rFonts w:ascii="ＭＳ 明朝" w:hAnsi="ＭＳ 明朝" w:cs="ＭＳ 明朝" w:hint="eastAsia"/>
          <w:color w:val="auto"/>
          <w:sz w:val="22"/>
          <w:szCs w:val="22"/>
        </w:rPr>
        <w:t>、</w:t>
      </w: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28</w:t>
      </w:r>
      <w:r w:rsidRPr="00CF70D4">
        <w:rPr>
          <w:rFonts w:ascii="ＭＳ 明朝" w:hAnsi="ＭＳ 明朝" w:cs="ＭＳ 明朝" w:hint="eastAsia"/>
          <w:color w:val="auto"/>
          <w:sz w:val="22"/>
          <w:szCs w:val="22"/>
        </w:rPr>
        <w:t>条</w:t>
      </w:r>
      <w:r w:rsidR="00281CCD" w:rsidRPr="00CF70D4">
        <w:rPr>
          <w:rFonts w:ascii="ＭＳ 明朝" w:hAnsi="ＭＳ 明朝" w:cs="ＭＳ 明朝" w:hint="eastAsia"/>
          <w:color w:val="auto"/>
          <w:sz w:val="22"/>
          <w:szCs w:val="22"/>
        </w:rPr>
        <w:t>、前条、第34条又は第44条</w:t>
      </w:r>
      <w:r w:rsidRPr="00CF70D4">
        <w:rPr>
          <w:rFonts w:ascii="ＭＳ 明朝" w:hAnsi="ＭＳ 明朝" w:cs="ＭＳ 明朝" w:hint="eastAsia"/>
          <w:color w:val="auto"/>
          <w:sz w:val="22"/>
          <w:szCs w:val="22"/>
        </w:rPr>
        <w:t>の規定により</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委託料を増額すべき場合又は費用を負担すべき場合において、特別の理由があるときは、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委託料の増額又は負担額の全部又は一部に代えて設計図書を変更することができる。この場合において、設計図書の変更内容は、発注者と受注者とが協議して定める。ただし、協議開始の日から</w:t>
      </w:r>
      <w:r w:rsidRPr="00CF70D4">
        <w:rPr>
          <w:rFonts w:ascii="ＭＳ 明朝" w:hAnsi="ＭＳ 明朝" w:cs="ＭＳ 明朝"/>
          <w:color w:val="auto"/>
          <w:sz w:val="22"/>
          <w:szCs w:val="22"/>
        </w:rPr>
        <w:t>14</w:t>
      </w:r>
      <w:r w:rsidRPr="00CF70D4">
        <w:rPr>
          <w:rFonts w:ascii="ＭＳ 明朝" w:hAnsi="ＭＳ 明朝" w:cs="ＭＳ 明朝" w:hint="eastAsia"/>
          <w:color w:val="auto"/>
          <w:sz w:val="22"/>
          <w:szCs w:val="22"/>
        </w:rPr>
        <w:t>日以内に協議が整わない場合には、発注者が定め、受注者に通知する。</w:t>
      </w:r>
    </w:p>
    <w:p w14:paraId="40CC574B" w14:textId="67DF04A3" w:rsidR="00281CCD" w:rsidRDefault="002D420C" w:rsidP="00CF70D4">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前項の協議開始の日については、発注者が受注者の意見を聴いて定め、受注者に通知しなければならない。ただし、発注者が同項の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委託料を増額すべき事由又は費用を負担すべき事由が生じた日から７日以内に協議開始の日を通知しない場合には、受注者は、協議開始の日を定め、発注者に通知することができる。</w:t>
      </w:r>
    </w:p>
    <w:p w14:paraId="2B1E0525" w14:textId="39B833E2" w:rsidR="00CF70D4" w:rsidRDefault="00CF70D4" w:rsidP="00CF70D4">
      <w:pPr>
        <w:autoSpaceDE w:val="0"/>
        <w:autoSpaceDN w:val="0"/>
        <w:ind w:left="211" w:hangingChars="100" w:hanging="211"/>
        <w:jc w:val="left"/>
        <w:rPr>
          <w:rFonts w:ascii="ＭＳ 明朝" w:hAnsi="ＭＳ 明朝"/>
          <w:color w:val="auto"/>
          <w:sz w:val="22"/>
          <w:szCs w:val="22"/>
        </w:rPr>
      </w:pPr>
    </w:p>
    <w:p w14:paraId="6AAB3DF7" w14:textId="77777777" w:rsidR="00CF70D4" w:rsidRPr="00CF70D4" w:rsidRDefault="00CF70D4" w:rsidP="00CF70D4">
      <w:pPr>
        <w:autoSpaceDE w:val="0"/>
        <w:autoSpaceDN w:val="0"/>
        <w:ind w:left="211" w:hangingChars="100" w:hanging="211"/>
        <w:jc w:val="left"/>
        <w:rPr>
          <w:rFonts w:ascii="ＭＳ 明朝" w:hAnsi="ＭＳ 明朝"/>
          <w:color w:val="auto"/>
          <w:sz w:val="22"/>
          <w:szCs w:val="22"/>
        </w:rPr>
      </w:pPr>
    </w:p>
    <w:p w14:paraId="7A3DB89A" w14:textId="2909C0E6" w:rsidR="002D420C" w:rsidRPr="00CF70D4" w:rsidRDefault="00FC3340" w:rsidP="002E575A">
      <w:pPr>
        <w:autoSpaceDE w:val="0"/>
        <w:autoSpaceDN w:val="0"/>
        <w:ind w:left="211" w:hangingChars="100" w:hanging="211"/>
        <w:jc w:val="left"/>
        <w:rPr>
          <w:rFonts w:ascii="ＭＳ 明朝" w:hAnsi="ＭＳ 明朝"/>
          <w:color w:val="auto"/>
          <w:sz w:val="22"/>
          <w:szCs w:val="22"/>
        </w:rPr>
      </w:pPr>
      <w:r>
        <w:rPr>
          <w:rFonts w:ascii="ＭＳ 明朝" w:hAnsi="ＭＳ 明朝" w:cs="ＭＳ 明朝" w:hint="eastAsia"/>
          <w:noProof/>
          <w:color w:val="auto"/>
          <w:sz w:val="22"/>
          <w:szCs w:val="22"/>
        </w:rPr>
        <w:lastRenderedPageBreak/>
        <mc:AlternateContent>
          <mc:Choice Requires="wps">
            <w:drawing>
              <wp:anchor distT="0" distB="0" distL="114300" distR="114300" simplePos="0" relativeHeight="251659264" behindDoc="0" locked="0" layoutInCell="1" allowOverlap="1" wp14:anchorId="763A0DA5" wp14:editId="6319D726">
                <wp:simplePos x="0" y="0"/>
                <wp:positionH relativeFrom="margin">
                  <wp:align>center</wp:align>
                </wp:positionH>
                <wp:positionV relativeFrom="paragraph">
                  <wp:posOffset>-342605</wp:posOffset>
                </wp:positionV>
                <wp:extent cx="945825" cy="340242"/>
                <wp:effectExtent l="0" t="0" r="6985" b="3175"/>
                <wp:wrapNone/>
                <wp:docPr id="1" name="テキスト ボックス 1"/>
                <wp:cNvGraphicFramePr/>
                <a:graphic xmlns:a="http://schemas.openxmlformats.org/drawingml/2006/main">
                  <a:graphicData uri="http://schemas.microsoft.com/office/word/2010/wordprocessingShape">
                    <wps:wsp>
                      <wps:cNvSpPr txBox="1"/>
                      <wps:spPr>
                        <a:xfrm>
                          <a:off x="0" y="0"/>
                          <a:ext cx="945825" cy="340242"/>
                        </a:xfrm>
                        <a:prstGeom prst="rect">
                          <a:avLst/>
                        </a:prstGeom>
                        <a:solidFill>
                          <a:schemeClr val="lt1"/>
                        </a:solidFill>
                        <a:ln w="6350">
                          <a:noFill/>
                        </a:ln>
                      </wps:spPr>
                      <wps:txbx>
                        <w:txbxContent>
                          <w:p w14:paraId="0E7214DC" w14:textId="7B26A5CA" w:rsidR="00FC3340" w:rsidRDefault="00FC3340" w:rsidP="00FC3340">
                            <w:pPr>
                              <w:jc w:val="center"/>
                            </w:pPr>
                            <w:r>
                              <w:rPr>
                                <w:rFonts w:hint="eastAsia"/>
                              </w:rPr>
                              <w:t>第</w:t>
                            </w:r>
                            <w:r>
                              <w:t>35</w:t>
                            </w:r>
                            <w:r>
                              <w:rPr>
                                <w:rFonts w:hint="eastAsia"/>
                              </w:rPr>
                              <w:t>条</w:t>
                            </w:r>
                            <w:r>
                              <w:t>削除</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3A0DA5" id="_x0000_t202" coordsize="21600,21600" o:spt="202" path="m,l,21600r21600,l21600,xe">
                <v:stroke joinstyle="miter"/>
                <v:path gradientshapeok="t" o:connecttype="rect"/>
              </v:shapetype>
              <v:shape id="テキスト ボックス 1" o:spid="_x0000_s1026" type="#_x0000_t202" style="position:absolute;left:0;text-align:left;margin-left:0;margin-top:-27pt;width:74.45pt;height:26.8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" fillcolor="white [3201]" stroked="f" strokeweight=".5pt">
                <v:textbox>
                  <w:txbxContent>
                    <w:p w14:paraId="0E7214DC" w14:textId="7B26A5CA" w:rsidR="00FC3340" w:rsidRDefault="00FC3340" w:rsidP="00FC3340">
                      <w:pPr>
                        <w:jc w:val="center"/>
                      </w:pPr>
                      <w:r>
                        <w:rPr>
                          <w:rFonts w:hint="eastAsia"/>
                        </w:rPr>
                        <w:t>第</w:t>
                      </w:r>
                      <w:r>
                        <w:t>35</w:t>
                      </w:r>
                      <w:r>
                        <w:rPr>
                          <w:rFonts w:hint="eastAsia"/>
                        </w:rPr>
                        <w:t>条</w:t>
                      </w:r>
                      <w:r>
                        <w:t>削除</w:t>
                      </w:r>
                    </w:p>
                  </w:txbxContent>
                </v:textbox>
                <w10:wrap anchorx="margin"/>
              </v:shape>
            </w:pict>
          </mc:Fallback>
        </mc:AlternateContent>
      </w:r>
      <w:r w:rsidR="002D420C" w:rsidRPr="00CF70D4">
        <w:rPr>
          <w:rFonts w:ascii="ＭＳ 明朝" w:hAnsi="ＭＳ 明朝" w:cs="ＭＳ 明朝" w:hint="eastAsia"/>
          <w:color w:val="auto"/>
          <w:sz w:val="22"/>
          <w:szCs w:val="22"/>
        </w:rPr>
        <w:t>（検査及び引渡し）</w:t>
      </w:r>
    </w:p>
    <w:p w14:paraId="2CDFDC6A" w14:textId="7AAB150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32</w:t>
      </w:r>
      <w:r w:rsidRPr="00CF70D4">
        <w:rPr>
          <w:rFonts w:ascii="ＭＳ 明朝" w:hAnsi="ＭＳ 明朝" w:cs="ＭＳ 明朝" w:hint="eastAsia"/>
          <w:color w:val="auto"/>
          <w:sz w:val="22"/>
          <w:szCs w:val="22"/>
        </w:rPr>
        <w:t>条　受注者は、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を完了したときは、その旨を発注者に通知しなければならない。</w:t>
      </w:r>
    </w:p>
    <w:p w14:paraId="23179AB6" w14:textId="4F2DE6B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発注者又は発注者が検査を行う者として定めた職員（以下「検査職員」という。）は、前項の規定による通知を受けたときは、通知を受けた日から</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日以内に受注者の立会いの上、設計図書に定めるところにより、</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の完了を確認するための検査を完了し、当該検査の結果を受注者に通知しなければならない。</w:t>
      </w:r>
    </w:p>
    <w:p w14:paraId="5B97078A" w14:textId="1D8E219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発注者は、前項の検査によって</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の完了を確認した後、受注者が成果物の引渡しを申し出たときは、直ちに当該成果物の引渡しを受けなければならない。</w:t>
      </w:r>
    </w:p>
    <w:p w14:paraId="4C0927A7" w14:textId="785BD00A"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４　発注者は、受注者が前項の申出を行わないときは、当該成果物の引渡しを</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委託料の支払いの完了と同時に行うことを請求することができる。この場合においては、受注者は、当該請求に</w:t>
      </w:r>
      <w:r w:rsidR="00606A47" w:rsidRPr="00CF70D4">
        <w:rPr>
          <w:rFonts w:ascii="ＭＳ 明朝" w:hAnsi="ＭＳ 明朝" w:cs="ＭＳ 明朝" w:hint="eastAsia"/>
          <w:color w:val="auto"/>
          <w:sz w:val="22"/>
          <w:szCs w:val="22"/>
        </w:rPr>
        <w:t>直ちに</w:t>
      </w:r>
      <w:r w:rsidRPr="00CF70D4">
        <w:rPr>
          <w:rFonts w:ascii="ＭＳ 明朝" w:hAnsi="ＭＳ 明朝" w:cs="ＭＳ 明朝" w:hint="eastAsia"/>
          <w:color w:val="auto"/>
          <w:sz w:val="22"/>
          <w:szCs w:val="22"/>
        </w:rPr>
        <w:t>応じなければならない。</w:t>
      </w:r>
    </w:p>
    <w:p w14:paraId="16430870" w14:textId="75998955"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５　受注者は、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が第２項の検査に合格しないときは、直ちに修補して発注者の検査を受けなければならない。この場合においては、修補の完了を</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の完了とみなして</w:t>
      </w:r>
      <w:r w:rsidR="003A73C2" w:rsidRPr="00CF70D4">
        <w:rPr>
          <w:rFonts w:ascii="ＭＳ 明朝" w:hAnsi="ＭＳ 明朝" w:cs="ＭＳ 明朝" w:hint="eastAsia"/>
          <w:color w:val="auto"/>
          <w:sz w:val="22"/>
          <w:szCs w:val="22"/>
        </w:rPr>
        <w:t>前各</w:t>
      </w:r>
      <w:r w:rsidRPr="00CF70D4">
        <w:rPr>
          <w:rFonts w:ascii="ＭＳ 明朝" w:hAnsi="ＭＳ 明朝" w:cs="ＭＳ 明朝" w:hint="eastAsia"/>
          <w:color w:val="auto"/>
          <w:sz w:val="22"/>
          <w:szCs w:val="22"/>
        </w:rPr>
        <w:t>項の規定を</w:t>
      </w:r>
      <w:r w:rsidR="00FC7B11" w:rsidRPr="00CF70D4">
        <w:rPr>
          <w:rFonts w:ascii="ＭＳ 明朝" w:hAnsi="ＭＳ 明朝" w:cs="ＭＳ 明朝" w:hint="eastAsia"/>
          <w:color w:val="auto"/>
          <w:sz w:val="22"/>
          <w:szCs w:val="22"/>
        </w:rPr>
        <w:t>読み替えて</w:t>
      </w:r>
      <w:r w:rsidRPr="00CF70D4">
        <w:rPr>
          <w:rFonts w:ascii="ＭＳ 明朝" w:hAnsi="ＭＳ 明朝" w:cs="ＭＳ 明朝" w:hint="eastAsia"/>
          <w:color w:val="auto"/>
          <w:sz w:val="22"/>
          <w:szCs w:val="22"/>
        </w:rPr>
        <w:t>準用する。</w:t>
      </w:r>
    </w:p>
    <w:p w14:paraId="24A7713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46AE9A6D" w14:textId="285D9D1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委託料の支払い）</w:t>
      </w:r>
    </w:p>
    <w:p w14:paraId="33672CD4" w14:textId="49B1B35E"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33</w:t>
      </w:r>
      <w:r w:rsidRPr="00CF70D4">
        <w:rPr>
          <w:rFonts w:ascii="ＭＳ 明朝" w:hAnsi="ＭＳ 明朝" w:cs="ＭＳ 明朝" w:hint="eastAsia"/>
          <w:color w:val="auto"/>
          <w:sz w:val="22"/>
          <w:szCs w:val="22"/>
        </w:rPr>
        <w:t>条　受注者は、前条第２項の検査に合格したときは、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委託料の支払いを請求することができる。</w:t>
      </w:r>
    </w:p>
    <w:p w14:paraId="182F83B4" w14:textId="0C3C4F71"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発注者は、前項の規定による請求があったときは、請求を受けた日から</w:t>
      </w:r>
      <w:r w:rsidRPr="00CF70D4">
        <w:rPr>
          <w:rFonts w:ascii="ＭＳ 明朝" w:hAnsi="ＭＳ 明朝" w:cs="ＭＳ 明朝"/>
          <w:color w:val="auto"/>
          <w:sz w:val="22"/>
          <w:szCs w:val="22"/>
        </w:rPr>
        <w:t>30</w:t>
      </w:r>
      <w:r w:rsidRPr="00CF70D4">
        <w:rPr>
          <w:rFonts w:ascii="ＭＳ 明朝" w:hAnsi="ＭＳ 明朝" w:cs="ＭＳ 明朝" w:hint="eastAsia"/>
          <w:color w:val="auto"/>
          <w:sz w:val="22"/>
          <w:szCs w:val="22"/>
        </w:rPr>
        <w:t>日以内に</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委託料を支払わなければならない。</w:t>
      </w:r>
    </w:p>
    <w:p w14:paraId="71DC5D3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がその責めに帰すべき事由により前条第２項の期間内に検査をしないときは、その期限を経過した日から検査をした日までの期間の日数（以下この項において「遅延日数」という。）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2DF0019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6B7A8B3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（引渡し前における成果物の使用）</w:t>
      </w:r>
    </w:p>
    <w:p w14:paraId="573BE37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34</w:t>
      </w:r>
      <w:r w:rsidRPr="00CF70D4">
        <w:rPr>
          <w:rFonts w:ascii="ＭＳ 明朝" w:hAnsi="ＭＳ 明朝" w:cs="ＭＳ 明朝" w:hint="eastAsia"/>
          <w:color w:val="auto"/>
          <w:sz w:val="22"/>
          <w:szCs w:val="22"/>
        </w:rPr>
        <w:t>条　発注者は、第</w:t>
      </w:r>
      <w:r w:rsidRPr="00CF70D4">
        <w:rPr>
          <w:rFonts w:ascii="ＭＳ 明朝" w:hAnsi="ＭＳ 明朝" w:cs="ＭＳ 明朝"/>
          <w:color w:val="auto"/>
          <w:sz w:val="22"/>
          <w:szCs w:val="22"/>
        </w:rPr>
        <w:t>32</w:t>
      </w:r>
      <w:r w:rsidRPr="00CF70D4">
        <w:rPr>
          <w:rFonts w:ascii="ＭＳ 明朝" w:hAnsi="ＭＳ 明朝" w:cs="ＭＳ 明朝" w:hint="eastAsia"/>
          <w:color w:val="auto"/>
          <w:sz w:val="22"/>
          <w:szCs w:val="22"/>
        </w:rPr>
        <w:t>条第３項若しくは第４項又は第</w:t>
      </w:r>
      <w:r w:rsidRPr="00CF70D4">
        <w:rPr>
          <w:rFonts w:ascii="ＭＳ 明朝" w:hAnsi="ＭＳ 明朝" w:cs="ＭＳ 明朝"/>
          <w:color w:val="auto"/>
          <w:sz w:val="22"/>
          <w:szCs w:val="22"/>
        </w:rPr>
        <w:t>39</w:t>
      </w:r>
      <w:r w:rsidRPr="00CF70D4">
        <w:rPr>
          <w:rFonts w:ascii="ＭＳ 明朝" w:hAnsi="ＭＳ 明朝" w:cs="ＭＳ 明朝" w:hint="eastAsia"/>
          <w:color w:val="auto"/>
          <w:sz w:val="22"/>
          <w:szCs w:val="22"/>
        </w:rPr>
        <w:t>条第１項若しくは第２項の規定による引渡し前においても、成果物の全部又は一部を受注者の承諾を得て使用することができる。</w:t>
      </w:r>
    </w:p>
    <w:p w14:paraId="2F9263D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前項の場合においては、発注者は、その使用部分を善良な管理者の注意をもって使用しなければならない。</w:t>
      </w:r>
    </w:p>
    <w:p w14:paraId="1E0BE7A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発注者は、第１項の規定により成果物の全部又は一部を使用したことによって受注者に損害を及ぼしたときは、必要な費用を負担しなければならない。</w:t>
      </w:r>
    </w:p>
    <w:p w14:paraId="49C290EA"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483E310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（前金払）</w:t>
      </w:r>
    </w:p>
    <w:p w14:paraId="14EBD973" w14:textId="5FC84993" w:rsidR="002D420C" w:rsidRPr="00E526C6" w:rsidRDefault="002D420C" w:rsidP="002E575A">
      <w:pPr>
        <w:autoSpaceDE w:val="0"/>
        <w:autoSpaceDN w:val="0"/>
        <w:ind w:left="211" w:hangingChars="100" w:hanging="211"/>
        <w:jc w:val="left"/>
        <w:rPr>
          <w:rFonts w:ascii="ＭＳ 明朝" w:hAnsi="ＭＳ 明朝"/>
          <w:strike/>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35</w:t>
      </w:r>
      <w:r w:rsidRPr="00CF70D4">
        <w:rPr>
          <w:rFonts w:ascii="ＭＳ 明朝" w:hAnsi="ＭＳ 明朝" w:cs="ＭＳ 明朝" w:hint="eastAsia"/>
          <w:color w:val="auto"/>
          <w:sz w:val="22"/>
          <w:szCs w:val="22"/>
        </w:rPr>
        <w:t xml:space="preserve">条　</w:t>
      </w:r>
      <w:r w:rsidRPr="00E526C6">
        <w:rPr>
          <w:rFonts w:ascii="ＭＳ 明朝" w:hAnsi="ＭＳ 明朝" w:cs="ＭＳ 明朝" w:hint="eastAsia"/>
          <w:strike/>
          <w:color w:val="auto"/>
          <w:sz w:val="22"/>
          <w:szCs w:val="22"/>
        </w:rPr>
        <w:t>受注者は、保証事業会社と、契約書記載の</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完了の時期を保証期限とする公共工事の前払金保証事業に関する法律（昭和</w:t>
      </w:r>
      <w:r w:rsidRPr="00E526C6">
        <w:rPr>
          <w:rFonts w:ascii="ＭＳ 明朝" w:hAnsi="ＭＳ 明朝" w:cs="ＭＳ 明朝"/>
          <w:strike/>
          <w:color w:val="auto"/>
          <w:sz w:val="22"/>
          <w:szCs w:val="22"/>
        </w:rPr>
        <w:t>27</w:t>
      </w:r>
      <w:r w:rsidRPr="00E526C6">
        <w:rPr>
          <w:rFonts w:ascii="ＭＳ 明朝" w:hAnsi="ＭＳ 明朝" w:cs="ＭＳ 明朝" w:hint="eastAsia"/>
          <w:strike/>
          <w:color w:val="auto"/>
          <w:sz w:val="22"/>
          <w:szCs w:val="22"/>
        </w:rPr>
        <w:t>年法律第</w:t>
      </w:r>
      <w:r w:rsidRPr="00E526C6">
        <w:rPr>
          <w:rFonts w:ascii="ＭＳ 明朝" w:hAnsi="ＭＳ 明朝" w:cs="ＭＳ 明朝"/>
          <w:strike/>
          <w:color w:val="auto"/>
          <w:sz w:val="22"/>
          <w:szCs w:val="22"/>
        </w:rPr>
        <w:t xml:space="preserve">184 </w:t>
      </w:r>
      <w:r w:rsidRPr="00E526C6">
        <w:rPr>
          <w:rFonts w:ascii="ＭＳ 明朝" w:hAnsi="ＭＳ 明朝" w:cs="ＭＳ 明朝" w:hint="eastAsia"/>
          <w:strike/>
          <w:color w:val="auto"/>
          <w:sz w:val="22"/>
          <w:szCs w:val="22"/>
        </w:rPr>
        <w:t>号）第２条第５項に規定する保証契約（以</w:t>
      </w:r>
      <w:r w:rsidR="00C8477E">
        <w:rPr>
          <w:rFonts w:ascii="ＭＳ 明朝" w:hAnsi="ＭＳ 明朝" w:cs="ＭＳ 明朝" w:hint="eastAsia"/>
          <w:noProof/>
          <w:color w:val="auto"/>
          <w:sz w:val="22"/>
          <w:szCs w:val="22"/>
        </w:rPr>
        <w:lastRenderedPageBreak/>
        <mc:AlternateContent>
          <mc:Choice Requires="wps">
            <w:drawing>
              <wp:anchor distT="0" distB="0" distL="114300" distR="114300" simplePos="0" relativeHeight="251661312" behindDoc="0" locked="0" layoutInCell="1" allowOverlap="1" wp14:anchorId="62D33B2B" wp14:editId="7DEF5FAA">
                <wp:simplePos x="0" y="0"/>
                <wp:positionH relativeFrom="margin">
                  <wp:align>center</wp:align>
                </wp:positionH>
                <wp:positionV relativeFrom="paragraph">
                  <wp:posOffset>-342900</wp:posOffset>
                </wp:positionV>
                <wp:extent cx="1562986" cy="340242"/>
                <wp:effectExtent l="0" t="0" r="0" b="3175"/>
                <wp:wrapNone/>
                <wp:docPr id="2" name="テキスト ボックス 2"/>
                <wp:cNvGraphicFramePr/>
                <a:graphic xmlns:a="http://schemas.openxmlformats.org/drawingml/2006/main">
                  <a:graphicData uri="http://schemas.microsoft.com/office/word/2010/wordprocessingShape">
                    <wps:wsp>
                      <wps:cNvSpPr txBox="1"/>
                      <wps:spPr>
                        <a:xfrm>
                          <a:off x="0" y="0"/>
                          <a:ext cx="1562986" cy="340242"/>
                        </a:xfrm>
                        <a:prstGeom prst="rect">
                          <a:avLst/>
                        </a:prstGeom>
                        <a:solidFill>
                          <a:schemeClr val="lt1"/>
                        </a:solidFill>
                        <a:ln w="6350">
                          <a:noFill/>
                        </a:ln>
                      </wps:spPr>
                      <wps:txbx>
                        <w:txbxContent>
                          <w:p w14:paraId="33F16C6D" w14:textId="3932AFAC" w:rsidR="00C8477E" w:rsidRDefault="00C8477E" w:rsidP="00C8477E">
                            <w:pPr>
                              <w:jc w:val="center"/>
                            </w:pPr>
                            <w:r>
                              <w:rPr>
                                <w:rFonts w:hint="eastAsia"/>
                              </w:rPr>
                              <w:t>第</w:t>
                            </w:r>
                            <w:r>
                              <w:t>36</w:t>
                            </w:r>
                            <w:r>
                              <w:rPr>
                                <w:rFonts w:hint="eastAsia"/>
                              </w:rPr>
                              <w:t>条及び</w:t>
                            </w:r>
                            <w:r>
                              <w:t>第</w:t>
                            </w:r>
                            <w:r>
                              <w:t>37</w:t>
                            </w:r>
                            <w:r>
                              <w:rPr>
                                <w:rFonts w:hint="eastAsia"/>
                              </w:rPr>
                              <w:t>条</w:t>
                            </w:r>
                            <w:r>
                              <w:t>削除</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2D33B2B" id="テキスト ボックス 2" o:spid="_x0000_s1027" type="#_x0000_t202" style="position:absolute;left:0;text-align:left;margin-left:0;margin-top:-27pt;width:123.05pt;height:26.8pt;z-index:25166131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" fillcolor="white [3201]" stroked="f" strokeweight=".5pt">
                <v:textbox>
                  <w:txbxContent>
                    <w:p w14:paraId="33F16C6D" w14:textId="3932AFAC" w:rsidR="00C8477E" w:rsidRDefault="00C8477E" w:rsidP="00C8477E">
                      <w:pPr>
                        <w:jc w:val="center"/>
                      </w:pPr>
                      <w:r>
                        <w:rPr>
                          <w:rFonts w:hint="eastAsia"/>
                        </w:rPr>
                        <w:t>第</w:t>
                      </w:r>
                      <w:r>
                        <w:t>36</w:t>
                      </w:r>
                      <w:r>
                        <w:rPr>
                          <w:rFonts w:hint="eastAsia"/>
                        </w:rPr>
                        <w:t>条及び</w:t>
                      </w:r>
                      <w:r>
                        <w:t>第</w:t>
                      </w:r>
                      <w:r>
                        <w:t>37</w:t>
                      </w:r>
                      <w:r>
                        <w:rPr>
                          <w:rFonts w:hint="eastAsia"/>
                        </w:rPr>
                        <w:t>条</w:t>
                      </w:r>
                      <w:r>
                        <w:t>削除</w:t>
                      </w:r>
                    </w:p>
                  </w:txbxContent>
                </v:textbox>
                <w10:wrap anchorx="margin"/>
              </v:shape>
            </w:pict>
          </mc:Fallback>
        </mc:AlternateContent>
      </w:r>
      <w:r w:rsidRPr="00E526C6">
        <w:rPr>
          <w:rFonts w:ascii="ＭＳ 明朝" w:hAnsi="ＭＳ 明朝" w:cs="ＭＳ 明朝" w:hint="eastAsia"/>
          <w:strike/>
          <w:color w:val="auto"/>
          <w:sz w:val="22"/>
          <w:szCs w:val="22"/>
        </w:rPr>
        <w:t>下「保証契約」という。）を締結し、その保証証書を発注者に寄託して、</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委託料の</w:t>
      </w:r>
      <w:r w:rsidRPr="00E526C6">
        <w:rPr>
          <w:rFonts w:ascii="ＭＳ 明朝" w:hAnsi="ＭＳ 明朝" w:cs="ＭＳ 明朝"/>
          <w:strike/>
          <w:color w:val="auto"/>
          <w:sz w:val="22"/>
          <w:szCs w:val="22"/>
        </w:rPr>
        <w:t>10</w:t>
      </w:r>
      <w:r w:rsidRPr="00E526C6">
        <w:rPr>
          <w:rFonts w:ascii="ＭＳ 明朝" w:hAnsi="ＭＳ 明朝" w:cs="ＭＳ 明朝" w:hint="eastAsia"/>
          <w:strike/>
          <w:color w:val="auto"/>
          <w:sz w:val="22"/>
          <w:szCs w:val="22"/>
        </w:rPr>
        <w:t>分の３以内の前払金の支払いを発注者に請求することができる。</w:t>
      </w:r>
    </w:p>
    <w:p w14:paraId="3701C694" w14:textId="77777777" w:rsidR="002D420C" w:rsidRPr="00E526C6" w:rsidRDefault="002D420C" w:rsidP="002E575A">
      <w:pPr>
        <w:autoSpaceDE w:val="0"/>
        <w:autoSpaceDN w:val="0"/>
        <w:ind w:left="211" w:hangingChars="100" w:hanging="211"/>
        <w:jc w:val="left"/>
        <w:rPr>
          <w:rFonts w:ascii="ＭＳ 明朝" w:hAnsi="ＭＳ 明朝"/>
          <w:strike/>
          <w:color w:val="auto"/>
          <w:sz w:val="22"/>
          <w:szCs w:val="22"/>
        </w:rPr>
      </w:pPr>
      <w:r w:rsidRPr="00E526C6">
        <w:rPr>
          <w:rFonts w:ascii="ＭＳ 明朝" w:hAnsi="ＭＳ 明朝" w:cs="ＭＳ 明朝" w:hint="eastAsia"/>
          <w:strike/>
          <w:color w:val="auto"/>
          <w:sz w:val="22"/>
          <w:szCs w:val="22"/>
        </w:rPr>
        <w:t>２　発注者は、前項の規定による請求があったときは、請求を受けた日から</w:t>
      </w:r>
      <w:r w:rsidRPr="00E526C6">
        <w:rPr>
          <w:rFonts w:ascii="ＭＳ 明朝" w:hAnsi="ＭＳ 明朝" w:cs="ＭＳ 明朝"/>
          <w:strike/>
          <w:color w:val="auto"/>
          <w:sz w:val="22"/>
          <w:szCs w:val="22"/>
        </w:rPr>
        <w:t>20</w:t>
      </w:r>
      <w:r w:rsidRPr="00E526C6">
        <w:rPr>
          <w:rFonts w:ascii="ＭＳ 明朝" w:hAnsi="ＭＳ 明朝" w:cs="ＭＳ 明朝" w:hint="eastAsia"/>
          <w:strike/>
          <w:color w:val="auto"/>
          <w:sz w:val="22"/>
          <w:szCs w:val="22"/>
        </w:rPr>
        <w:t>日以内に前払金を支払わなければならない。</w:t>
      </w:r>
    </w:p>
    <w:p w14:paraId="5A2BDF46" w14:textId="0AD5B8B2" w:rsidR="002D420C" w:rsidRPr="00E526C6" w:rsidRDefault="002D420C" w:rsidP="002E575A">
      <w:pPr>
        <w:autoSpaceDE w:val="0"/>
        <w:autoSpaceDN w:val="0"/>
        <w:ind w:left="211" w:hangingChars="100" w:hanging="211"/>
        <w:jc w:val="left"/>
        <w:rPr>
          <w:rFonts w:ascii="ＭＳ 明朝" w:hAnsi="ＭＳ 明朝"/>
          <w:strike/>
          <w:color w:val="auto"/>
          <w:sz w:val="22"/>
          <w:szCs w:val="22"/>
        </w:rPr>
      </w:pPr>
      <w:r w:rsidRPr="00E526C6">
        <w:rPr>
          <w:rFonts w:ascii="ＭＳ 明朝" w:hAnsi="ＭＳ 明朝" w:cs="ＭＳ 明朝" w:hint="eastAsia"/>
          <w:strike/>
          <w:color w:val="auto"/>
          <w:sz w:val="22"/>
          <w:szCs w:val="22"/>
        </w:rPr>
        <w:t>３　受注者は、</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委託料が著しく増額された場合においては、その増額後の</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委託料の</w:t>
      </w:r>
      <w:r w:rsidRPr="00E526C6">
        <w:rPr>
          <w:rFonts w:ascii="ＭＳ 明朝" w:hAnsi="ＭＳ 明朝" w:cs="ＭＳ 明朝"/>
          <w:strike/>
          <w:color w:val="auto"/>
          <w:sz w:val="22"/>
          <w:szCs w:val="22"/>
        </w:rPr>
        <w:t>10</w:t>
      </w:r>
      <w:r w:rsidRPr="00E526C6">
        <w:rPr>
          <w:rFonts w:ascii="ＭＳ 明朝" w:hAnsi="ＭＳ 明朝" w:cs="ＭＳ 明朝" w:hint="eastAsia"/>
          <w:strike/>
          <w:color w:val="auto"/>
          <w:sz w:val="22"/>
          <w:szCs w:val="22"/>
        </w:rPr>
        <w:t>分の３から受領済みの前払金額を差し引いた額に相当する額の範囲内で前払金の支払いを請求することができる。この場合においては、前項の規定を準用する。</w:t>
      </w:r>
    </w:p>
    <w:p w14:paraId="60217385" w14:textId="2704E111" w:rsidR="002D420C" w:rsidRPr="00E526C6" w:rsidRDefault="002D420C" w:rsidP="002E575A">
      <w:pPr>
        <w:autoSpaceDE w:val="0"/>
        <w:autoSpaceDN w:val="0"/>
        <w:ind w:left="211" w:hangingChars="100" w:hanging="211"/>
        <w:jc w:val="left"/>
        <w:rPr>
          <w:rFonts w:ascii="ＭＳ 明朝" w:hAnsi="ＭＳ 明朝"/>
          <w:strike/>
          <w:color w:val="auto"/>
          <w:sz w:val="22"/>
          <w:szCs w:val="22"/>
        </w:rPr>
      </w:pPr>
      <w:r w:rsidRPr="00E526C6">
        <w:rPr>
          <w:rFonts w:ascii="ＭＳ 明朝" w:hAnsi="ＭＳ 明朝" w:cs="ＭＳ 明朝" w:hint="eastAsia"/>
          <w:strike/>
          <w:color w:val="auto"/>
          <w:sz w:val="22"/>
          <w:szCs w:val="22"/>
        </w:rPr>
        <w:t>４　受注者は、</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委託料が著しく減額された場合において、受領済みの前払金額が減額後の</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委託料の</w:t>
      </w:r>
      <w:r w:rsidRPr="00E526C6">
        <w:rPr>
          <w:rFonts w:ascii="ＭＳ 明朝" w:hAnsi="ＭＳ 明朝" w:cs="ＭＳ 明朝"/>
          <w:strike/>
          <w:color w:val="auto"/>
          <w:sz w:val="22"/>
          <w:szCs w:val="22"/>
        </w:rPr>
        <w:t>10</w:t>
      </w:r>
      <w:r w:rsidRPr="00E526C6">
        <w:rPr>
          <w:rFonts w:ascii="ＭＳ 明朝" w:hAnsi="ＭＳ 明朝" w:cs="ＭＳ 明朝" w:hint="eastAsia"/>
          <w:strike/>
          <w:color w:val="auto"/>
          <w:sz w:val="22"/>
          <w:szCs w:val="22"/>
        </w:rPr>
        <w:t>分の４を超えるときは、受注者は、</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委託料が減額された日から</w:t>
      </w:r>
      <w:r w:rsidRPr="00E526C6">
        <w:rPr>
          <w:rFonts w:ascii="ＭＳ 明朝" w:hAnsi="ＭＳ 明朝" w:cs="ＭＳ 明朝"/>
          <w:strike/>
          <w:color w:val="auto"/>
          <w:sz w:val="22"/>
          <w:szCs w:val="22"/>
        </w:rPr>
        <w:t>30</w:t>
      </w:r>
      <w:r w:rsidRPr="00E526C6">
        <w:rPr>
          <w:rFonts w:ascii="ＭＳ 明朝" w:hAnsi="ＭＳ 明朝" w:cs="ＭＳ 明朝" w:hint="eastAsia"/>
          <w:strike/>
          <w:color w:val="auto"/>
          <w:sz w:val="22"/>
          <w:szCs w:val="22"/>
        </w:rPr>
        <w:t>日以内に、その超過額を返還しなければならない。ただし、この項の期間内に第</w:t>
      </w:r>
      <w:r w:rsidRPr="00E526C6">
        <w:rPr>
          <w:rFonts w:ascii="ＭＳ 明朝" w:hAnsi="ＭＳ 明朝" w:cs="ＭＳ 明朝"/>
          <w:strike/>
          <w:color w:val="auto"/>
          <w:sz w:val="22"/>
          <w:szCs w:val="22"/>
        </w:rPr>
        <w:t>38</w:t>
      </w:r>
      <w:r w:rsidRPr="00E526C6">
        <w:rPr>
          <w:rFonts w:ascii="ＭＳ 明朝" w:hAnsi="ＭＳ 明朝" w:cs="ＭＳ 明朝" w:hint="eastAsia"/>
          <w:strike/>
          <w:color w:val="auto"/>
          <w:sz w:val="22"/>
          <w:szCs w:val="22"/>
        </w:rPr>
        <w:t>条又は第</w:t>
      </w:r>
      <w:r w:rsidRPr="00E526C6">
        <w:rPr>
          <w:rFonts w:ascii="ＭＳ 明朝" w:hAnsi="ＭＳ 明朝" w:cs="ＭＳ 明朝"/>
          <w:strike/>
          <w:color w:val="auto"/>
          <w:sz w:val="22"/>
          <w:szCs w:val="22"/>
        </w:rPr>
        <w:t>39</w:t>
      </w:r>
      <w:r w:rsidRPr="00E526C6">
        <w:rPr>
          <w:rFonts w:ascii="ＭＳ 明朝" w:hAnsi="ＭＳ 明朝" w:cs="ＭＳ 明朝" w:hint="eastAsia"/>
          <w:strike/>
          <w:color w:val="auto"/>
          <w:sz w:val="22"/>
          <w:szCs w:val="22"/>
        </w:rPr>
        <w:t>条の規定による支払いをしようとするときは、発注者は、その支払額の中からその超過額を控除することができる。</w:t>
      </w:r>
    </w:p>
    <w:p w14:paraId="7E598F27" w14:textId="51992635" w:rsidR="002D420C" w:rsidRPr="00E526C6" w:rsidRDefault="002D420C" w:rsidP="002E575A">
      <w:pPr>
        <w:autoSpaceDE w:val="0"/>
        <w:autoSpaceDN w:val="0"/>
        <w:ind w:left="211" w:hangingChars="100" w:hanging="211"/>
        <w:jc w:val="left"/>
        <w:rPr>
          <w:rFonts w:ascii="ＭＳ 明朝" w:hAnsi="ＭＳ 明朝"/>
          <w:strike/>
          <w:color w:val="auto"/>
          <w:sz w:val="22"/>
          <w:szCs w:val="22"/>
        </w:rPr>
      </w:pPr>
      <w:r w:rsidRPr="00E526C6">
        <w:rPr>
          <w:rFonts w:ascii="ＭＳ 明朝" w:hAnsi="ＭＳ 明朝" w:cs="ＭＳ 明朝" w:hint="eastAsia"/>
          <w:strike/>
          <w:color w:val="auto"/>
          <w:sz w:val="22"/>
          <w:szCs w:val="22"/>
        </w:rPr>
        <w:t>５　前項の超過額が相当の額に達し、返還することが前払金の使用状況からみて著しく不適当であると認められるときは、発注者と受注者とが協議して返還すべき超過額を定める。ただし、</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委託料が減額された日から</w:t>
      </w:r>
      <w:r w:rsidRPr="00E526C6">
        <w:rPr>
          <w:rFonts w:ascii="ＭＳ 明朝" w:hAnsi="ＭＳ 明朝" w:cs="ＭＳ 明朝"/>
          <w:strike/>
          <w:color w:val="auto"/>
          <w:sz w:val="22"/>
          <w:szCs w:val="22"/>
        </w:rPr>
        <w:t>14</w:t>
      </w:r>
      <w:r w:rsidRPr="00E526C6">
        <w:rPr>
          <w:rFonts w:ascii="ＭＳ 明朝" w:hAnsi="ＭＳ 明朝" w:cs="ＭＳ 明朝" w:hint="eastAsia"/>
          <w:strike/>
          <w:color w:val="auto"/>
          <w:sz w:val="22"/>
          <w:szCs w:val="22"/>
        </w:rPr>
        <w:t>日以内に協議が整わない場合には、発注者が定めて受注者に通知する。</w:t>
      </w:r>
    </w:p>
    <w:p w14:paraId="4CD5C334" w14:textId="23E3B01A" w:rsidR="002D420C" w:rsidRPr="00024193" w:rsidRDefault="002D420C" w:rsidP="002E575A">
      <w:pPr>
        <w:autoSpaceDE w:val="0"/>
        <w:autoSpaceDN w:val="0"/>
        <w:ind w:left="211" w:hangingChars="100" w:hanging="211"/>
        <w:jc w:val="left"/>
        <w:rPr>
          <w:rFonts w:ascii="ＭＳ 明朝" w:hAnsi="ＭＳ 明朝"/>
          <w:strike/>
          <w:color w:val="auto"/>
          <w:sz w:val="22"/>
          <w:szCs w:val="22"/>
        </w:rPr>
      </w:pPr>
      <w:r w:rsidRPr="00E526C6">
        <w:rPr>
          <w:rFonts w:ascii="ＭＳ 明朝" w:hAnsi="ＭＳ 明朝" w:cs="ＭＳ 明朝" w:hint="eastAsia"/>
          <w:strike/>
          <w:color w:val="auto"/>
          <w:sz w:val="22"/>
          <w:szCs w:val="22"/>
        </w:rPr>
        <w:t xml:space="preserve">６　</w:t>
      </w:r>
      <w:r w:rsidR="00024193" w:rsidRPr="00024193">
        <w:rPr>
          <w:rFonts w:ascii="ＭＳ 明朝" w:hAnsi="ＭＳ 明朝" w:cs="ＭＳ 明朝" w:hint="eastAsia"/>
          <w:strike/>
          <w:color w:val="auto"/>
          <w:sz w:val="22"/>
          <w:szCs w:val="22"/>
        </w:rPr>
        <w:t>発注者は、受注者が第４項の期間内に超過額を返還しなかったときは、その未返還額につき、同項の期間を経過した日から返還をする日までの期間について、その日数に応じ、政府契約の支払遅延防止等に関する法律（昭和24年法律第256号）第８条第１項に規定する財務大臣が決定する率（以下「財務大臣が決定する率」という。）で計算した額の遅延利息の支払いを請求することができる。</w:t>
      </w:r>
    </w:p>
    <w:p w14:paraId="3FAE7B6E" w14:textId="77777777" w:rsidR="002D420C" w:rsidRPr="00CF70D4" w:rsidRDefault="002D420C" w:rsidP="002E575A">
      <w:pPr>
        <w:autoSpaceDE w:val="0"/>
        <w:autoSpaceDN w:val="0"/>
        <w:jc w:val="left"/>
        <w:rPr>
          <w:rFonts w:ascii="ＭＳ 明朝" w:hAnsi="ＭＳ 明朝"/>
          <w:color w:val="auto"/>
          <w:sz w:val="22"/>
          <w:szCs w:val="22"/>
        </w:rPr>
      </w:pPr>
    </w:p>
    <w:p w14:paraId="23C2072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（保証契約の変更）</w:t>
      </w:r>
    </w:p>
    <w:p w14:paraId="65981A22" w14:textId="77777777" w:rsidR="002D420C" w:rsidRPr="00E526C6" w:rsidRDefault="002D420C" w:rsidP="002E575A">
      <w:pPr>
        <w:autoSpaceDE w:val="0"/>
        <w:autoSpaceDN w:val="0"/>
        <w:ind w:left="211" w:hangingChars="100" w:hanging="211"/>
        <w:jc w:val="left"/>
        <w:rPr>
          <w:rFonts w:ascii="ＭＳ 明朝" w:hAnsi="ＭＳ 明朝"/>
          <w:strike/>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36</w:t>
      </w:r>
      <w:r w:rsidRPr="00CF70D4">
        <w:rPr>
          <w:rFonts w:ascii="ＭＳ 明朝" w:hAnsi="ＭＳ 明朝" w:cs="ＭＳ 明朝" w:hint="eastAsia"/>
          <w:color w:val="auto"/>
          <w:sz w:val="22"/>
          <w:szCs w:val="22"/>
        </w:rPr>
        <w:t xml:space="preserve">条　</w:t>
      </w:r>
      <w:r w:rsidRPr="00E526C6">
        <w:rPr>
          <w:rFonts w:ascii="ＭＳ 明朝" w:hAnsi="ＭＳ 明朝" w:cs="ＭＳ 明朝" w:hint="eastAsia"/>
          <w:strike/>
          <w:color w:val="auto"/>
          <w:sz w:val="22"/>
          <w:szCs w:val="22"/>
        </w:rPr>
        <w:t>受注者は、前条第３項の規定により受領済みの前払金に追加してさらに前払金の支払いを請求する場合には、あらかじめ、保証契約を変更し、変更後の保証証書を発注者に寄託しなければならない。</w:t>
      </w:r>
    </w:p>
    <w:p w14:paraId="172F7D72" w14:textId="03D0AD93" w:rsidR="002D420C" w:rsidRPr="00E526C6" w:rsidRDefault="002D420C" w:rsidP="002E575A">
      <w:pPr>
        <w:autoSpaceDE w:val="0"/>
        <w:autoSpaceDN w:val="0"/>
        <w:ind w:left="211" w:hangingChars="100" w:hanging="211"/>
        <w:jc w:val="left"/>
        <w:rPr>
          <w:rFonts w:ascii="ＭＳ 明朝" w:hAnsi="ＭＳ 明朝"/>
          <w:strike/>
          <w:color w:val="auto"/>
          <w:sz w:val="22"/>
          <w:szCs w:val="22"/>
        </w:rPr>
      </w:pPr>
      <w:r w:rsidRPr="00E526C6">
        <w:rPr>
          <w:rFonts w:ascii="ＭＳ 明朝" w:hAnsi="ＭＳ 明朝" w:cs="ＭＳ 明朝" w:hint="eastAsia"/>
          <w:strike/>
          <w:color w:val="auto"/>
          <w:sz w:val="22"/>
          <w:szCs w:val="22"/>
        </w:rPr>
        <w:t>２　受注者は、前項に定める場合のほか、</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委託料が減額された場合において、保証契約を変更したときは、変更後の保証証書を直ちに発注者に寄託しなければならない。</w:t>
      </w:r>
    </w:p>
    <w:p w14:paraId="13EC31E5" w14:textId="77777777" w:rsidR="002D420C" w:rsidRPr="00E526C6" w:rsidRDefault="002D420C" w:rsidP="002E575A">
      <w:pPr>
        <w:autoSpaceDE w:val="0"/>
        <w:autoSpaceDN w:val="0"/>
        <w:ind w:left="211" w:hangingChars="100" w:hanging="211"/>
        <w:jc w:val="left"/>
        <w:rPr>
          <w:rFonts w:ascii="ＭＳ 明朝" w:hAnsi="ＭＳ 明朝"/>
          <w:strike/>
          <w:color w:val="auto"/>
          <w:sz w:val="22"/>
          <w:szCs w:val="22"/>
        </w:rPr>
      </w:pPr>
      <w:r w:rsidRPr="00E526C6">
        <w:rPr>
          <w:rFonts w:ascii="ＭＳ 明朝" w:hAnsi="ＭＳ 明朝" w:cs="ＭＳ 明朝" w:hint="eastAsia"/>
          <w:strike/>
          <w:color w:val="auto"/>
          <w:sz w:val="22"/>
          <w:szCs w:val="22"/>
        </w:rPr>
        <w:t>３　受注者は、前払金額の変更を伴わない履行期間の変更が行われた場合には、発注者に代わりその旨を保証事業会社に直ちに通知するものとする。</w:t>
      </w:r>
    </w:p>
    <w:p w14:paraId="6742C97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08390CE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（前払金の使用等）</w:t>
      </w:r>
    </w:p>
    <w:p w14:paraId="0FB0550E" w14:textId="0841EACC"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37</w:t>
      </w:r>
      <w:r w:rsidRPr="00CF70D4">
        <w:rPr>
          <w:rFonts w:ascii="ＭＳ 明朝" w:hAnsi="ＭＳ 明朝" w:cs="ＭＳ 明朝" w:hint="eastAsia"/>
          <w:color w:val="auto"/>
          <w:sz w:val="22"/>
          <w:szCs w:val="22"/>
        </w:rPr>
        <w:t xml:space="preserve">条　</w:t>
      </w:r>
      <w:r w:rsidRPr="00E526C6">
        <w:rPr>
          <w:rFonts w:ascii="ＭＳ 明朝" w:hAnsi="ＭＳ 明朝" w:cs="ＭＳ 明朝" w:hint="eastAsia"/>
          <w:strike/>
          <w:color w:val="auto"/>
          <w:sz w:val="22"/>
          <w:szCs w:val="22"/>
        </w:rPr>
        <w:t>受注者は、前払金をこの</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の材料費、労務費、外注費、機械購入費（この</w:t>
      </w:r>
      <w:r w:rsidR="0096076B">
        <w:rPr>
          <w:rFonts w:ascii="ＭＳ 明朝" w:hAnsi="ＭＳ 明朝" w:cs="ＭＳ 明朝" w:hint="eastAsia"/>
          <w:strike/>
          <w:color w:val="auto"/>
          <w:sz w:val="22"/>
          <w:szCs w:val="22"/>
        </w:rPr>
        <w:t>事業</w:t>
      </w:r>
      <w:r w:rsidRPr="00E526C6">
        <w:rPr>
          <w:rFonts w:ascii="ＭＳ 明朝" w:hAnsi="ＭＳ 明朝" w:cs="ＭＳ 明朝" w:hint="eastAsia"/>
          <w:strike/>
          <w:color w:val="auto"/>
          <w:sz w:val="22"/>
          <w:szCs w:val="22"/>
        </w:rPr>
        <w:t>において償却される割合に相当する額に限る。）、動力費、支払運賃及び保証料に相当する額として必要な経費以外の支払いに充当してはならない。</w:t>
      </w:r>
    </w:p>
    <w:p w14:paraId="7ABBC5D6" w14:textId="7A5E4DB3" w:rsidR="002D420C" w:rsidRDefault="002D420C" w:rsidP="002E575A">
      <w:pPr>
        <w:autoSpaceDE w:val="0"/>
        <w:autoSpaceDN w:val="0"/>
        <w:ind w:left="211" w:hangingChars="100" w:hanging="211"/>
        <w:jc w:val="left"/>
        <w:rPr>
          <w:rFonts w:ascii="ＭＳ 明朝" w:hAnsi="ＭＳ 明朝"/>
          <w:color w:val="auto"/>
          <w:sz w:val="22"/>
          <w:szCs w:val="22"/>
        </w:rPr>
      </w:pPr>
    </w:p>
    <w:p w14:paraId="0ED7D320" w14:textId="77777777" w:rsidR="00024193" w:rsidRPr="00CF70D4" w:rsidRDefault="00024193" w:rsidP="002E575A">
      <w:pPr>
        <w:autoSpaceDE w:val="0"/>
        <w:autoSpaceDN w:val="0"/>
        <w:ind w:left="211" w:hangingChars="100" w:hanging="211"/>
        <w:jc w:val="left"/>
        <w:rPr>
          <w:rFonts w:ascii="ＭＳ 明朝" w:hAnsi="ＭＳ 明朝"/>
          <w:color w:val="auto"/>
          <w:sz w:val="22"/>
          <w:szCs w:val="22"/>
        </w:rPr>
      </w:pPr>
    </w:p>
    <w:p w14:paraId="10A19516"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lastRenderedPageBreak/>
        <w:t>（部分払）</w:t>
      </w:r>
    </w:p>
    <w:p w14:paraId="21E127AA" w14:textId="168D74E5" w:rsidR="002D420C" w:rsidRPr="00FC3340" w:rsidRDefault="002D420C" w:rsidP="002E575A">
      <w:pPr>
        <w:autoSpaceDE w:val="0"/>
        <w:autoSpaceDN w:val="0"/>
        <w:ind w:left="211" w:hangingChars="100" w:hanging="211"/>
        <w:jc w:val="left"/>
        <w:rPr>
          <w:rFonts w:ascii="ＭＳ 明朝" w:hAnsi="ＭＳ 明朝"/>
          <w:color w:val="auto"/>
          <w:spacing w:val="2"/>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38</w:t>
      </w:r>
      <w:r w:rsidRPr="00CF70D4">
        <w:rPr>
          <w:rFonts w:ascii="ＭＳ 明朝" w:hAnsi="ＭＳ 明朝" w:cs="ＭＳ 明朝" w:hint="eastAsia"/>
          <w:color w:val="auto"/>
          <w:sz w:val="22"/>
          <w:szCs w:val="22"/>
        </w:rPr>
        <w:t xml:space="preserve">条　</w:t>
      </w:r>
      <w:r w:rsidRPr="00FC3340">
        <w:rPr>
          <w:rFonts w:ascii="ＭＳ 明朝" w:hAnsi="ＭＳ 明朝" w:cs="ＭＳ 明朝" w:hint="eastAsia"/>
          <w:color w:val="auto"/>
          <w:sz w:val="22"/>
          <w:szCs w:val="22"/>
        </w:rPr>
        <w:t>受注者は、</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の完了の前に、受注者が既に</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を完了した部分（第</w:t>
      </w:r>
      <w:r w:rsidRPr="00FC3340">
        <w:rPr>
          <w:rFonts w:ascii="ＭＳ 明朝" w:hAnsi="ＭＳ 明朝" w:cs="ＭＳ 明朝"/>
          <w:color w:val="auto"/>
          <w:sz w:val="22"/>
          <w:szCs w:val="22"/>
        </w:rPr>
        <w:t>39</w:t>
      </w:r>
      <w:r w:rsidRPr="00FC3340">
        <w:rPr>
          <w:rFonts w:ascii="ＭＳ 明朝" w:hAnsi="ＭＳ 明朝" w:cs="ＭＳ 明朝" w:hint="eastAsia"/>
          <w:color w:val="auto"/>
          <w:sz w:val="22"/>
          <w:szCs w:val="22"/>
        </w:rPr>
        <w:t>条の規定により部分引渡しを受けている場合には、当該引渡し部分を除くものとし、以下「既履行部分」という。）に相応する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委託料相当額の</w:t>
      </w:r>
      <w:r w:rsidRPr="00FC3340">
        <w:rPr>
          <w:rFonts w:ascii="ＭＳ 明朝" w:hAnsi="ＭＳ 明朝" w:cs="ＭＳ 明朝"/>
          <w:color w:val="auto"/>
          <w:sz w:val="22"/>
          <w:szCs w:val="22"/>
        </w:rPr>
        <w:t>10</w:t>
      </w:r>
      <w:r w:rsidRPr="00FC3340">
        <w:rPr>
          <w:rFonts w:ascii="ＭＳ 明朝" w:hAnsi="ＭＳ 明朝" w:cs="ＭＳ 明朝" w:hint="eastAsia"/>
          <w:color w:val="auto"/>
          <w:sz w:val="22"/>
          <w:szCs w:val="22"/>
        </w:rPr>
        <w:t>分の</w:t>
      </w:r>
      <w:r w:rsidR="00606A47" w:rsidRPr="00FC3340">
        <w:rPr>
          <w:rFonts w:ascii="ＭＳ 明朝" w:hAnsi="ＭＳ 明朝" w:cs="ＭＳ 明朝" w:hint="eastAsia"/>
          <w:color w:val="auto"/>
          <w:sz w:val="22"/>
          <w:szCs w:val="22"/>
        </w:rPr>
        <w:t>９</w:t>
      </w:r>
      <w:r w:rsidRPr="00FC3340">
        <w:rPr>
          <w:rFonts w:ascii="ＭＳ 明朝" w:hAnsi="ＭＳ 明朝" w:cs="ＭＳ 明朝" w:hint="eastAsia"/>
          <w:color w:val="auto"/>
          <w:sz w:val="22"/>
          <w:szCs w:val="22"/>
        </w:rPr>
        <w:t>以内の額について、次項から第７項までに定めるところにより部分払を請求することができる。ただし、この請求は、履行期間中　回を超えることができない。</w:t>
      </w:r>
    </w:p>
    <w:p w14:paraId="55BB60D9" w14:textId="77777777" w:rsidR="002D420C" w:rsidRPr="00FC3340" w:rsidRDefault="002D420C" w:rsidP="002E575A">
      <w:pPr>
        <w:ind w:left="211" w:hangingChars="100" w:hanging="211"/>
        <w:jc w:val="left"/>
        <w:rPr>
          <w:rFonts w:ascii="ＭＳ 明朝" w:hAnsi="ＭＳ 明朝"/>
          <w:color w:val="auto"/>
          <w:spacing w:val="2"/>
          <w:sz w:val="22"/>
          <w:szCs w:val="22"/>
        </w:rPr>
      </w:pPr>
      <w:r w:rsidRPr="00FC3340">
        <w:rPr>
          <w:rFonts w:ascii="ＭＳ 明朝" w:hAnsi="ＭＳ 明朝" w:cs="ＭＳ 明朝" w:hint="eastAsia"/>
          <w:color w:val="auto"/>
          <w:sz w:val="22"/>
          <w:szCs w:val="22"/>
        </w:rPr>
        <w:t>２　受注者は、部分払を請求しようとするときは、あらかじめ、当該請求に係る既履行部分の確認を発注者に請求しなければならない。</w:t>
      </w:r>
    </w:p>
    <w:p w14:paraId="107F5899" w14:textId="77777777" w:rsidR="002D420C" w:rsidRPr="00FC3340" w:rsidRDefault="002D420C" w:rsidP="002E575A">
      <w:pPr>
        <w:ind w:left="211" w:hangingChars="100" w:hanging="211"/>
        <w:jc w:val="left"/>
        <w:rPr>
          <w:rFonts w:ascii="ＭＳ 明朝" w:hAnsi="ＭＳ 明朝"/>
          <w:color w:val="auto"/>
          <w:spacing w:val="2"/>
          <w:sz w:val="22"/>
          <w:szCs w:val="22"/>
        </w:rPr>
      </w:pPr>
      <w:r w:rsidRPr="00FC3340">
        <w:rPr>
          <w:rFonts w:ascii="ＭＳ 明朝" w:hAnsi="ＭＳ 明朝" w:cs="ＭＳ 明朝" w:hint="eastAsia"/>
          <w:color w:val="auto"/>
          <w:sz w:val="22"/>
          <w:szCs w:val="22"/>
        </w:rPr>
        <w:t>３　発注者は、前項の場合において、当該請求を受けた日から</w:t>
      </w:r>
      <w:r w:rsidRPr="00FC3340">
        <w:rPr>
          <w:rFonts w:ascii="ＭＳ 明朝" w:hAnsi="ＭＳ 明朝" w:cs="ＭＳ 明朝"/>
          <w:color w:val="auto"/>
          <w:sz w:val="22"/>
          <w:szCs w:val="22"/>
        </w:rPr>
        <w:t>10</w:t>
      </w:r>
      <w:r w:rsidRPr="00FC3340">
        <w:rPr>
          <w:rFonts w:ascii="ＭＳ 明朝" w:hAnsi="ＭＳ 明朝" w:cs="ＭＳ 明朝" w:hint="eastAsia"/>
          <w:color w:val="auto"/>
          <w:sz w:val="22"/>
          <w:szCs w:val="22"/>
        </w:rPr>
        <w:t>日以内に、受注者の立会いの上、設計図書に定めるところにより、同項の確認をするための検査を行い、当該確認の結果を受注者に通知しなければならない。</w:t>
      </w:r>
    </w:p>
    <w:p w14:paraId="0076B16A" w14:textId="77777777" w:rsidR="002D420C" w:rsidRPr="00FC3340" w:rsidRDefault="002D420C" w:rsidP="002E575A">
      <w:pPr>
        <w:jc w:val="left"/>
        <w:rPr>
          <w:rFonts w:ascii="ＭＳ 明朝" w:hAnsi="ＭＳ 明朝"/>
          <w:color w:val="auto"/>
          <w:spacing w:val="2"/>
          <w:sz w:val="22"/>
          <w:szCs w:val="22"/>
        </w:rPr>
      </w:pPr>
      <w:r w:rsidRPr="00FC3340">
        <w:rPr>
          <w:rFonts w:ascii="ＭＳ 明朝" w:hAnsi="ＭＳ 明朝" w:cs="ＭＳ 明朝" w:hint="eastAsia"/>
          <w:color w:val="auto"/>
          <w:sz w:val="22"/>
          <w:szCs w:val="22"/>
        </w:rPr>
        <w:t>４　前項の場合において、検査に直接要する費用は、受注者の負担とする。</w:t>
      </w:r>
    </w:p>
    <w:p w14:paraId="6480DC17" w14:textId="21EC6B2F" w:rsidR="002D420C" w:rsidRPr="00FC3340" w:rsidRDefault="002D420C" w:rsidP="002E575A">
      <w:pPr>
        <w:ind w:left="211" w:hangingChars="100" w:hanging="211"/>
        <w:jc w:val="left"/>
        <w:rPr>
          <w:rFonts w:ascii="ＭＳ 明朝" w:hAnsi="ＭＳ 明朝"/>
          <w:color w:val="auto"/>
          <w:spacing w:val="2"/>
          <w:sz w:val="22"/>
          <w:szCs w:val="22"/>
        </w:rPr>
      </w:pPr>
      <w:r w:rsidRPr="00FC3340">
        <w:rPr>
          <w:rFonts w:ascii="ＭＳ 明朝" w:hAnsi="ＭＳ 明朝" w:cs="ＭＳ 明朝" w:hint="eastAsia"/>
          <w:color w:val="auto"/>
          <w:sz w:val="22"/>
          <w:szCs w:val="22"/>
        </w:rPr>
        <w:t>５　部分払金の額は、次の式により算定する。この場合において、第１項の</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委託料相当額は、発注者と受注者とが協議して定める。ただし、発注者が第３項の通知にあわせて第１項の</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委託料相当額の協議を申し出た日から</w:t>
      </w:r>
      <w:r w:rsidRPr="00FC3340">
        <w:rPr>
          <w:rFonts w:ascii="ＭＳ 明朝" w:hAnsi="ＭＳ 明朝" w:cs="ＭＳ 明朝"/>
          <w:color w:val="auto"/>
          <w:sz w:val="22"/>
          <w:szCs w:val="22"/>
        </w:rPr>
        <w:t>10</w:t>
      </w:r>
      <w:r w:rsidRPr="00FC3340">
        <w:rPr>
          <w:rFonts w:ascii="ＭＳ 明朝" w:hAnsi="ＭＳ 明朝" w:cs="ＭＳ 明朝" w:hint="eastAsia"/>
          <w:color w:val="auto"/>
          <w:sz w:val="22"/>
          <w:szCs w:val="22"/>
        </w:rPr>
        <w:t>日以内に協議が整わない場合には、発注者が定め、受注者に通知する。</w:t>
      </w:r>
    </w:p>
    <w:p w14:paraId="3E883B1E" w14:textId="6B984385" w:rsidR="002D420C" w:rsidRPr="00FC3340" w:rsidRDefault="002D420C" w:rsidP="002E575A">
      <w:pPr>
        <w:ind w:firstLineChars="200" w:firstLine="421"/>
        <w:jc w:val="left"/>
        <w:rPr>
          <w:rFonts w:ascii="ＭＳ 明朝" w:hAnsi="ＭＳ 明朝"/>
          <w:color w:val="auto"/>
          <w:spacing w:val="2"/>
          <w:sz w:val="22"/>
          <w:szCs w:val="22"/>
        </w:rPr>
      </w:pPr>
      <w:r w:rsidRPr="00FC3340">
        <w:rPr>
          <w:rFonts w:ascii="ＭＳ 明朝" w:hAnsi="ＭＳ 明朝" w:cs="ＭＳ 明朝" w:hint="eastAsia"/>
          <w:color w:val="auto"/>
          <w:sz w:val="22"/>
          <w:szCs w:val="22"/>
        </w:rPr>
        <w:t>部分払金の額≦第１項の</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委託料相当額</w:t>
      </w:r>
      <w:r w:rsidRPr="00FC3340">
        <w:rPr>
          <w:rFonts w:ascii="ＭＳ 明朝" w:hAnsi="ＭＳ 明朝" w:cs="ＭＳ 明朝"/>
          <w:color w:val="auto"/>
          <w:sz w:val="22"/>
          <w:szCs w:val="22"/>
        </w:rPr>
        <w:t xml:space="preserve"> </w:t>
      </w:r>
      <w:r w:rsidRPr="00FC3340">
        <w:rPr>
          <w:rFonts w:ascii="ＭＳ 明朝" w:hAnsi="ＭＳ 明朝" w:cs="ＭＳ 明朝" w:hint="eastAsia"/>
          <w:color w:val="auto"/>
          <w:sz w:val="22"/>
          <w:szCs w:val="22"/>
        </w:rPr>
        <w:t>×（９／</w:t>
      </w:r>
      <w:r w:rsidRPr="00FC3340">
        <w:rPr>
          <w:rFonts w:ascii="ＭＳ 明朝" w:hAnsi="ＭＳ 明朝" w:cs="ＭＳ 明朝"/>
          <w:color w:val="auto"/>
          <w:sz w:val="22"/>
          <w:szCs w:val="22"/>
        </w:rPr>
        <w:t>10</w:t>
      </w:r>
      <w:r w:rsidRPr="00FC3340">
        <w:rPr>
          <w:rFonts w:ascii="ＭＳ 明朝" w:hAnsi="ＭＳ 明朝" w:cs="ＭＳ 明朝" w:hint="eastAsia"/>
          <w:color w:val="auto"/>
          <w:sz w:val="22"/>
          <w:szCs w:val="22"/>
        </w:rPr>
        <w:t>－前払金額／</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w:t>
      </w:r>
    </w:p>
    <w:p w14:paraId="0B50CE42" w14:textId="77777777" w:rsidR="002D420C" w:rsidRPr="00FC3340" w:rsidRDefault="002D420C" w:rsidP="002E575A">
      <w:pPr>
        <w:ind w:left="211" w:hangingChars="100" w:hanging="211"/>
        <w:jc w:val="left"/>
        <w:rPr>
          <w:rFonts w:ascii="ＭＳ 明朝" w:hAnsi="ＭＳ 明朝"/>
          <w:color w:val="auto"/>
          <w:spacing w:val="2"/>
          <w:sz w:val="22"/>
          <w:szCs w:val="22"/>
        </w:rPr>
      </w:pPr>
      <w:r w:rsidRPr="00FC3340">
        <w:rPr>
          <w:rFonts w:ascii="ＭＳ 明朝" w:hAnsi="ＭＳ 明朝" w:cs="ＭＳ 明朝" w:hint="eastAsia"/>
          <w:color w:val="auto"/>
          <w:sz w:val="22"/>
          <w:szCs w:val="22"/>
        </w:rPr>
        <w:t>６　受注者は、第３項の規定による確認があったときは、前項の規定により算定された額の部分払を請求することができる。この場合においては、発注者は、当該請求を受けた日から</w:t>
      </w:r>
      <w:r w:rsidRPr="00FC3340">
        <w:rPr>
          <w:rFonts w:ascii="ＭＳ 明朝" w:hAnsi="ＭＳ 明朝" w:cs="ＭＳ 明朝"/>
          <w:color w:val="auto"/>
          <w:sz w:val="22"/>
          <w:szCs w:val="22"/>
        </w:rPr>
        <w:t>30</w:t>
      </w:r>
      <w:r w:rsidRPr="00FC3340">
        <w:rPr>
          <w:rFonts w:ascii="ＭＳ 明朝" w:hAnsi="ＭＳ 明朝" w:cs="ＭＳ 明朝" w:hint="eastAsia"/>
          <w:color w:val="auto"/>
          <w:sz w:val="22"/>
          <w:szCs w:val="22"/>
        </w:rPr>
        <w:t>日以内に部分払金を支払わなければならない。</w:t>
      </w:r>
    </w:p>
    <w:p w14:paraId="36058415" w14:textId="6862BE6A" w:rsidR="002D420C" w:rsidRPr="00CF70D4" w:rsidRDefault="002D420C" w:rsidP="002E575A">
      <w:pPr>
        <w:spacing w:before="40" w:after="40"/>
        <w:ind w:left="226" w:hanging="224"/>
        <w:jc w:val="left"/>
        <w:rPr>
          <w:rFonts w:ascii="ＭＳ 明朝" w:hAnsi="ＭＳ 明朝"/>
          <w:color w:val="auto"/>
          <w:sz w:val="22"/>
          <w:szCs w:val="22"/>
        </w:rPr>
      </w:pPr>
      <w:r w:rsidRPr="00FC3340">
        <w:rPr>
          <w:rFonts w:ascii="ＭＳ 明朝" w:hAnsi="ＭＳ 明朝" w:cs="ＭＳ 明朝" w:hint="eastAsia"/>
          <w:color w:val="auto"/>
          <w:sz w:val="22"/>
          <w:szCs w:val="22"/>
        </w:rPr>
        <w:t>７　前項の規定により部分払金の支払いがあった後、再度部分払の請求をする場合においては、第１項及び第５項中「</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委託料相当額」とあるのは「</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委託料相当額から既に部分払の対象となった</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委託料相当額を控除した額」とするものとする。</w:t>
      </w:r>
    </w:p>
    <w:p w14:paraId="0CA8E5C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46830BE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（部分引渡し）</w:t>
      </w:r>
    </w:p>
    <w:p w14:paraId="2C6D9C1A" w14:textId="1E5AAE8F" w:rsidR="002D420C" w:rsidRPr="00FC3340"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39</w:t>
      </w:r>
      <w:r w:rsidRPr="00CF70D4">
        <w:rPr>
          <w:rFonts w:ascii="ＭＳ 明朝" w:hAnsi="ＭＳ 明朝" w:cs="ＭＳ 明朝" w:hint="eastAsia"/>
          <w:color w:val="auto"/>
          <w:sz w:val="22"/>
          <w:szCs w:val="22"/>
        </w:rPr>
        <w:t xml:space="preserve">条　</w:t>
      </w:r>
      <w:r w:rsidRPr="00FC3340">
        <w:rPr>
          <w:rFonts w:ascii="ＭＳ 明朝" w:hAnsi="ＭＳ 明朝" w:cs="ＭＳ 明朝" w:hint="eastAsia"/>
          <w:color w:val="auto"/>
          <w:sz w:val="22"/>
          <w:szCs w:val="22"/>
        </w:rPr>
        <w:t>成果物について、発注者が設計図書において</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の完了に先だって引渡しを受けるべきことを指定した部分（以下「指定部分」という。）がある場合において、当該指定部分の</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が完了したときについては、第</w:t>
      </w:r>
      <w:r w:rsidRPr="00FC3340">
        <w:rPr>
          <w:rFonts w:ascii="ＭＳ 明朝" w:hAnsi="ＭＳ 明朝" w:cs="ＭＳ 明朝"/>
          <w:color w:val="auto"/>
          <w:sz w:val="22"/>
          <w:szCs w:val="22"/>
        </w:rPr>
        <w:t>3</w:t>
      </w:r>
      <w:r w:rsidRPr="00FC3340">
        <w:rPr>
          <w:rFonts w:ascii="ＭＳ 明朝" w:hAnsi="ＭＳ 明朝" w:cs="ＭＳ 明朝" w:hint="eastAsia"/>
          <w:color w:val="auto"/>
          <w:sz w:val="22"/>
          <w:szCs w:val="22"/>
        </w:rPr>
        <w:t>2条中「</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」とあるのは「指定部分に係る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」と、「成果物」とあるのは「指定部分に係る成果物」と、同条第４項及び第</w:t>
      </w:r>
      <w:r w:rsidRPr="00FC3340">
        <w:rPr>
          <w:rFonts w:ascii="ＭＳ 明朝" w:hAnsi="ＭＳ 明朝" w:cs="ＭＳ 明朝"/>
          <w:color w:val="auto"/>
          <w:sz w:val="22"/>
          <w:szCs w:val="22"/>
        </w:rPr>
        <w:t>33</w:t>
      </w:r>
      <w:r w:rsidRPr="00FC3340">
        <w:rPr>
          <w:rFonts w:ascii="ＭＳ 明朝" w:hAnsi="ＭＳ 明朝" w:cs="ＭＳ 明朝" w:hint="eastAsia"/>
          <w:color w:val="auto"/>
          <w:sz w:val="22"/>
          <w:szCs w:val="22"/>
        </w:rPr>
        <w:t>条中「</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委託料」とあるのは「部分引渡しに係る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委託料」と読み替えて、これらの規定を準用する。</w:t>
      </w:r>
    </w:p>
    <w:p w14:paraId="040A67D7" w14:textId="79C0F503" w:rsidR="002D420C" w:rsidRPr="00FC3340" w:rsidRDefault="002D420C" w:rsidP="002E575A">
      <w:pPr>
        <w:autoSpaceDE w:val="0"/>
        <w:autoSpaceDN w:val="0"/>
        <w:ind w:left="211" w:hangingChars="100" w:hanging="211"/>
        <w:jc w:val="left"/>
        <w:rPr>
          <w:rFonts w:ascii="ＭＳ 明朝" w:hAnsi="ＭＳ 明朝"/>
          <w:color w:val="auto"/>
          <w:sz w:val="22"/>
          <w:szCs w:val="22"/>
        </w:rPr>
      </w:pPr>
      <w:r w:rsidRPr="00FC3340">
        <w:rPr>
          <w:rFonts w:ascii="ＭＳ 明朝" w:hAnsi="ＭＳ 明朝" w:cs="ＭＳ 明朝" w:hint="eastAsia"/>
          <w:color w:val="auto"/>
          <w:sz w:val="22"/>
          <w:szCs w:val="22"/>
        </w:rPr>
        <w:t>２　前項に規定する場合のほか、成果物の一部分が完了し、かつ、可分なものであるときは、発注者は、当該部分について、受注者の承諾を得て引渡しを受けることができる。この場合において、第32条中「</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」とあるのは「引渡部分に係る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」と、「成果物」とあるのは「引渡部分に係る成果物」と、同条第４項及び第</w:t>
      </w:r>
      <w:r w:rsidRPr="00FC3340">
        <w:rPr>
          <w:rFonts w:ascii="ＭＳ 明朝" w:hAnsi="ＭＳ 明朝" w:cs="ＭＳ 明朝"/>
          <w:color w:val="auto"/>
          <w:sz w:val="22"/>
          <w:szCs w:val="22"/>
        </w:rPr>
        <w:t>33</w:t>
      </w:r>
      <w:r w:rsidRPr="00FC3340">
        <w:rPr>
          <w:rFonts w:ascii="ＭＳ 明朝" w:hAnsi="ＭＳ 明朝" w:cs="ＭＳ 明朝" w:hint="eastAsia"/>
          <w:color w:val="auto"/>
          <w:sz w:val="22"/>
          <w:szCs w:val="22"/>
        </w:rPr>
        <w:t>条中「</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委託料」とあるのは「部分引渡しに係る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委託料」と読み替えて、これらの規定を準用する。</w:t>
      </w:r>
    </w:p>
    <w:p w14:paraId="1E3E6725" w14:textId="681399F3" w:rsidR="002D420C" w:rsidRPr="00FC3340" w:rsidRDefault="002D420C" w:rsidP="002E575A">
      <w:pPr>
        <w:autoSpaceDE w:val="0"/>
        <w:autoSpaceDN w:val="0"/>
        <w:ind w:left="211" w:hangingChars="100" w:hanging="211"/>
        <w:jc w:val="left"/>
        <w:rPr>
          <w:rFonts w:ascii="ＭＳ 明朝" w:hAnsi="ＭＳ 明朝"/>
          <w:color w:val="auto"/>
          <w:sz w:val="22"/>
          <w:szCs w:val="22"/>
        </w:rPr>
      </w:pPr>
      <w:r w:rsidRPr="00FC3340">
        <w:rPr>
          <w:rFonts w:ascii="ＭＳ 明朝" w:hAnsi="ＭＳ 明朝" w:cs="ＭＳ 明朝" w:hint="eastAsia"/>
          <w:color w:val="auto"/>
          <w:sz w:val="22"/>
          <w:szCs w:val="22"/>
        </w:rPr>
        <w:t>３　前２項の規定により準用される第</w:t>
      </w:r>
      <w:r w:rsidR="001708C3" w:rsidRPr="00FC3340">
        <w:rPr>
          <w:rFonts w:ascii="ＭＳ 明朝" w:hAnsi="ＭＳ 明朝" w:cs="ＭＳ 明朝" w:hint="eastAsia"/>
          <w:color w:val="auto"/>
          <w:sz w:val="22"/>
          <w:szCs w:val="22"/>
        </w:rPr>
        <w:t>3</w:t>
      </w:r>
      <w:r w:rsidR="003550EA" w:rsidRPr="00FC3340">
        <w:rPr>
          <w:rFonts w:ascii="ＭＳ 明朝" w:hAnsi="ＭＳ 明朝" w:cs="ＭＳ 明朝" w:hint="eastAsia"/>
          <w:color w:val="auto"/>
          <w:sz w:val="22"/>
          <w:szCs w:val="22"/>
        </w:rPr>
        <w:t>3</w:t>
      </w:r>
      <w:r w:rsidRPr="00FC3340">
        <w:rPr>
          <w:rFonts w:ascii="ＭＳ 明朝" w:hAnsi="ＭＳ 明朝" w:cs="ＭＳ 明朝" w:hint="eastAsia"/>
          <w:color w:val="auto"/>
          <w:sz w:val="22"/>
          <w:szCs w:val="22"/>
        </w:rPr>
        <w:t>条</w:t>
      </w:r>
      <w:r w:rsidR="001708C3" w:rsidRPr="00FC3340">
        <w:rPr>
          <w:rFonts w:ascii="ＭＳ 明朝" w:hAnsi="ＭＳ 明朝" w:cs="ＭＳ 明朝" w:hint="eastAsia"/>
          <w:color w:val="auto"/>
          <w:sz w:val="22"/>
          <w:szCs w:val="22"/>
        </w:rPr>
        <w:t>第</w:t>
      </w:r>
      <w:r w:rsidR="00EF70DA" w:rsidRPr="00FC3340">
        <w:rPr>
          <w:rFonts w:ascii="ＭＳ 明朝" w:hAnsi="ＭＳ 明朝" w:cs="ＭＳ 明朝" w:hint="eastAsia"/>
          <w:color w:val="auto"/>
          <w:sz w:val="22"/>
          <w:szCs w:val="22"/>
        </w:rPr>
        <w:t>１</w:t>
      </w:r>
      <w:r w:rsidRPr="00FC3340">
        <w:rPr>
          <w:rFonts w:ascii="ＭＳ 明朝" w:hAnsi="ＭＳ 明朝" w:cs="ＭＳ 明朝" w:hint="eastAsia"/>
          <w:color w:val="auto"/>
          <w:sz w:val="22"/>
          <w:szCs w:val="22"/>
        </w:rPr>
        <w:t>項の規定により受注者が請求することができる部分引渡しに係る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委託料は、次の各号に掲げる式により算定する。この場合において、第</w:t>
      </w:r>
      <w:r w:rsidR="00606A47" w:rsidRPr="00FC3340">
        <w:rPr>
          <w:rFonts w:ascii="ＭＳ 明朝" w:hAnsi="ＭＳ 明朝" w:cs="ＭＳ 明朝" w:hint="eastAsia"/>
          <w:color w:val="auto"/>
          <w:sz w:val="22"/>
          <w:szCs w:val="22"/>
        </w:rPr>
        <w:t>１</w:t>
      </w:r>
      <w:r w:rsidRPr="00FC3340">
        <w:rPr>
          <w:rFonts w:ascii="ＭＳ 明朝" w:hAnsi="ＭＳ 明朝" w:cs="ＭＳ 明朝" w:hint="eastAsia"/>
          <w:color w:val="auto"/>
          <w:sz w:val="22"/>
          <w:szCs w:val="22"/>
        </w:rPr>
        <w:lastRenderedPageBreak/>
        <w:t>号中「指定部分に相応する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委託料」及び第</w:t>
      </w:r>
      <w:r w:rsidR="00606A47" w:rsidRPr="00FC3340">
        <w:rPr>
          <w:rFonts w:ascii="ＭＳ 明朝" w:hAnsi="ＭＳ 明朝" w:cs="ＭＳ 明朝" w:hint="eastAsia"/>
          <w:color w:val="auto"/>
          <w:sz w:val="22"/>
          <w:szCs w:val="22"/>
        </w:rPr>
        <w:t>２</w:t>
      </w:r>
      <w:r w:rsidRPr="00FC3340">
        <w:rPr>
          <w:rFonts w:ascii="ＭＳ 明朝" w:hAnsi="ＭＳ 明朝" w:cs="ＭＳ 明朝" w:hint="eastAsia"/>
          <w:color w:val="auto"/>
          <w:sz w:val="22"/>
          <w:szCs w:val="22"/>
        </w:rPr>
        <w:t>号中「引渡部分に相応する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委託料」は、発注者と受注者とが協議して定める。ただし、発注者が前２項において</w:t>
      </w:r>
      <w:bookmarkStart w:id="1" w:name="_Hlk35270139"/>
      <w:r w:rsidR="00D45665" w:rsidRPr="00FC3340">
        <w:rPr>
          <w:rFonts w:ascii="ＭＳ 明朝" w:hAnsi="ＭＳ 明朝" w:cs="ＭＳ 明朝" w:hint="eastAsia"/>
          <w:color w:val="auto"/>
          <w:sz w:val="22"/>
          <w:szCs w:val="22"/>
        </w:rPr>
        <w:t>読み替えて</w:t>
      </w:r>
      <w:bookmarkEnd w:id="1"/>
      <w:r w:rsidRPr="00FC3340">
        <w:rPr>
          <w:rFonts w:ascii="ＭＳ 明朝" w:hAnsi="ＭＳ 明朝" w:cs="ＭＳ 明朝" w:hint="eastAsia"/>
          <w:color w:val="auto"/>
          <w:sz w:val="22"/>
          <w:szCs w:val="22"/>
        </w:rPr>
        <w:t>準用する</w:t>
      </w:r>
      <w:r w:rsidR="007814C3" w:rsidRPr="00FC3340">
        <w:rPr>
          <w:rFonts w:ascii="ＭＳ 明朝" w:hAnsi="ＭＳ 明朝" w:cs="ＭＳ 明朝" w:hint="eastAsia"/>
          <w:color w:val="auto"/>
          <w:sz w:val="22"/>
          <w:szCs w:val="22"/>
        </w:rPr>
        <w:t>第32条第２項の検査の結果の通知をした日</w:t>
      </w:r>
      <w:r w:rsidRPr="00FC3340">
        <w:rPr>
          <w:rFonts w:ascii="ＭＳ 明朝" w:hAnsi="ＭＳ 明朝" w:cs="ＭＳ 明朝" w:hint="eastAsia"/>
          <w:color w:val="auto"/>
          <w:sz w:val="22"/>
          <w:szCs w:val="22"/>
        </w:rPr>
        <w:t>から</w:t>
      </w:r>
      <w:r w:rsidRPr="00FC3340">
        <w:rPr>
          <w:rFonts w:ascii="ＭＳ 明朝" w:hAnsi="ＭＳ 明朝" w:cs="ＭＳ 明朝"/>
          <w:color w:val="auto"/>
          <w:sz w:val="22"/>
          <w:szCs w:val="22"/>
        </w:rPr>
        <w:t>14</w:t>
      </w:r>
      <w:r w:rsidRPr="00FC3340">
        <w:rPr>
          <w:rFonts w:ascii="ＭＳ 明朝" w:hAnsi="ＭＳ 明朝" w:cs="ＭＳ 明朝" w:hint="eastAsia"/>
          <w:color w:val="auto"/>
          <w:sz w:val="22"/>
          <w:szCs w:val="22"/>
        </w:rPr>
        <w:t>日以内に協議が整わない場合には、発注者が定め、受注者に通知する。</w:t>
      </w:r>
    </w:p>
    <w:p w14:paraId="5B07A738" w14:textId="2604BBEE" w:rsidR="002D420C" w:rsidRPr="00FC3340" w:rsidRDefault="002D420C" w:rsidP="002E575A">
      <w:pPr>
        <w:autoSpaceDE w:val="0"/>
        <w:autoSpaceDN w:val="0"/>
        <w:ind w:left="211" w:hangingChars="100" w:hanging="211"/>
        <w:jc w:val="left"/>
        <w:rPr>
          <w:rFonts w:ascii="ＭＳ 明朝" w:hAnsi="ＭＳ 明朝"/>
          <w:color w:val="auto"/>
          <w:sz w:val="22"/>
          <w:szCs w:val="22"/>
        </w:rPr>
      </w:pPr>
      <w:r w:rsidRPr="00FC3340">
        <w:rPr>
          <w:rFonts w:ascii="ＭＳ 明朝" w:hAnsi="ＭＳ 明朝" w:cs="ＭＳ 明朝" w:hint="eastAsia"/>
          <w:color w:val="auto"/>
          <w:sz w:val="22"/>
          <w:szCs w:val="22"/>
        </w:rPr>
        <w:t xml:space="preserve">　一　第１項に規定する部分引渡しに係る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w:t>
      </w:r>
    </w:p>
    <w:p w14:paraId="4FA6F2B3" w14:textId="463C25A7" w:rsidR="002D420C" w:rsidRPr="00FC3340" w:rsidRDefault="002D420C" w:rsidP="002E575A">
      <w:pPr>
        <w:autoSpaceDE w:val="0"/>
        <w:autoSpaceDN w:val="0"/>
        <w:ind w:left="211" w:hangingChars="100" w:hanging="211"/>
        <w:jc w:val="left"/>
        <w:rPr>
          <w:rFonts w:ascii="ＭＳ 明朝" w:hAnsi="ＭＳ 明朝"/>
          <w:color w:val="auto"/>
          <w:sz w:val="22"/>
          <w:szCs w:val="22"/>
        </w:rPr>
      </w:pPr>
      <w:r w:rsidRPr="00FC3340">
        <w:rPr>
          <w:rFonts w:ascii="ＭＳ 明朝" w:hAnsi="ＭＳ 明朝" w:cs="ＭＳ 明朝" w:hint="eastAsia"/>
          <w:color w:val="auto"/>
          <w:sz w:val="22"/>
          <w:szCs w:val="22"/>
        </w:rPr>
        <w:t xml:space="preserve">　　　指定部分に相応する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委託料×（１－前払金の額／</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w:t>
      </w:r>
    </w:p>
    <w:p w14:paraId="52B99152" w14:textId="3E22C01B" w:rsidR="002D420C" w:rsidRPr="00FC3340" w:rsidRDefault="002D420C" w:rsidP="002E575A">
      <w:pPr>
        <w:autoSpaceDE w:val="0"/>
        <w:autoSpaceDN w:val="0"/>
        <w:ind w:left="211" w:hangingChars="100" w:hanging="211"/>
        <w:jc w:val="left"/>
        <w:rPr>
          <w:rFonts w:ascii="ＭＳ 明朝" w:hAnsi="ＭＳ 明朝"/>
          <w:color w:val="auto"/>
          <w:sz w:val="22"/>
          <w:szCs w:val="22"/>
        </w:rPr>
      </w:pPr>
      <w:r w:rsidRPr="00FC3340">
        <w:rPr>
          <w:rFonts w:ascii="ＭＳ 明朝" w:hAnsi="ＭＳ 明朝" w:cs="ＭＳ 明朝" w:hint="eastAsia"/>
          <w:color w:val="auto"/>
          <w:sz w:val="22"/>
          <w:szCs w:val="22"/>
        </w:rPr>
        <w:t xml:space="preserve">　二　第２項に規定する部分引渡しに係る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w:t>
      </w:r>
    </w:p>
    <w:p w14:paraId="3408DDE4" w14:textId="4A6B56D9"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FC3340">
        <w:rPr>
          <w:rFonts w:ascii="ＭＳ 明朝" w:hAnsi="ＭＳ 明朝" w:cs="ＭＳ 明朝" w:hint="eastAsia"/>
          <w:color w:val="auto"/>
          <w:sz w:val="22"/>
          <w:szCs w:val="22"/>
        </w:rPr>
        <w:t xml:space="preserve">　　　引渡部分に相応する</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委託料×（１－前払金の額／</w:t>
      </w:r>
      <w:r w:rsidR="0096076B">
        <w:rPr>
          <w:rFonts w:ascii="ＭＳ 明朝" w:hAnsi="ＭＳ 明朝" w:cs="ＭＳ 明朝" w:hint="eastAsia"/>
          <w:color w:val="auto"/>
          <w:sz w:val="22"/>
          <w:szCs w:val="22"/>
        </w:rPr>
        <w:t>事業</w:t>
      </w:r>
      <w:r w:rsidRPr="00FC3340">
        <w:rPr>
          <w:rFonts w:ascii="ＭＳ 明朝" w:hAnsi="ＭＳ 明朝" w:cs="ＭＳ 明朝" w:hint="eastAsia"/>
          <w:color w:val="auto"/>
          <w:sz w:val="22"/>
          <w:szCs w:val="22"/>
        </w:rPr>
        <w:t>委託料）</w:t>
      </w:r>
    </w:p>
    <w:p w14:paraId="53354B45" w14:textId="77777777" w:rsidR="002E575A" w:rsidRPr="00CF70D4" w:rsidRDefault="002E575A" w:rsidP="002E575A">
      <w:pPr>
        <w:autoSpaceDE w:val="0"/>
        <w:autoSpaceDN w:val="0"/>
        <w:ind w:leftChars="100" w:left="171"/>
        <w:jc w:val="left"/>
        <w:rPr>
          <w:rFonts w:ascii="ＭＳ 明朝" w:hAnsi="ＭＳ 明朝"/>
          <w:color w:val="auto"/>
          <w:sz w:val="22"/>
          <w:szCs w:val="22"/>
        </w:rPr>
      </w:pPr>
    </w:p>
    <w:p w14:paraId="3E956EEF" w14:textId="77777777" w:rsidR="002D420C" w:rsidRPr="00CF70D4" w:rsidRDefault="002D420C" w:rsidP="002E575A">
      <w:pPr>
        <w:autoSpaceDE w:val="0"/>
        <w:autoSpaceDN w:val="0"/>
        <w:jc w:val="left"/>
        <w:rPr>
          <w:rFonts w:ascii="ＭＳ 明朝" w:hAnsi="ＭＳ 明朝"/>
          <w:color w:val="auto"/>
          <w:sz w:val="22"/>
          <w:szCs w:val="22"/>
        </w:rPr>
      </w:pPr>
      <w:r w:rsidRPr="00CF70D4">
        <w:rPr>
          <w:rFonts w:ascii="ＭＳ 明朝" w:hAnsi="ＭＳ 明朝" w:hint="eastAsia"/>
          <w:color w:val="auto"/>
          <w:sz w:val="22"/>
          <w:szCs w:val="22"/>
        </w:rPr>
        <w:t>（債務負担行為に係る契約の特則）</w:t>
      </w:r>
    </w:p>
    <w:p w14:paraId="05CD8AA3" w14:textId="0C6E8EC4"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第</w:t>
      </w:r>
      <w:r w:rsidRPr="00CF70D4">
        <w:rPr>
          <w:rFonts w:ascii="ＭＳ 明朝" w:hAnsi="ＭＳ 明朝"/>
          <w:color w:val="auto"/>
          <w:sz w:val="22"/>
          <w:szCs w:val="22"/>
        </w:rPr>
        <w:t>40</w:t>
      </w:r>
      <w:r w:rsidRPr="00CF70D4">
        <w:rPr>
          <w:rFonts w:ascii="ＭＳ 明朝" w:hAnsi="ＭＳ 明朝" w:hint="eastAsia"/>
          <w:color w:val="auto"/>
          <w:sz w:val="22"/>
          <w:szCs w:val="22"/>
        </w:rPr>
        <w:t>条　債務負担行為に係る契約において、各会計年度における</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委託料の支払いの限度額（以下「支払限度額」という。）は、次のとおりとする。</w:t>
      </w:r>
    </w:p>
    <w:p w14:paraId="394C517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円</w:t>
      </w:r>
    </w:p>
    <w:p w14:paraId="3FDD987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円</w:t>
      </w:r>
    </w:p>
    <w:p w14:paraId="3330134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円</w:t>
      </w:r>
    </w:p>
    <w:p w14:paraId="56618900"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２　支払限度額に対応する各会計年度の履行高予定額は、次のとおりである。</w:t>
      </w:r>
    </w:p>
    <w:p w14:paraId="76D1B3E4"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円</w:t>
      </w:r>
    </w:p>
    <w:p w14:paraId="65EF2B6F"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円</w:t>
      </w:r>
    </w:p>
    <w:p w14:paraId="23623A0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円</w:t>
      </w:r>
    </w:p>
    <w:p w14:paraId="0A5936A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３　発注者は、予算上の都合その他の必要があるときは、第１項の支払限度額及び前項の履行高予定額を変更することができる。</w:t>
      </w:r>
    </w:p>
    <w:p w14:paraId="1B924DCE"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56BFA6F6" w14:textId="77777777" w:rsidR="002D420C" w:rsidRPr="00CF70D4" w:rsidRDefault="002D420C" w:rsidP="002E575A">
      <w:pPr>
        <w:autoSpaceDE w:val="0"/>
        <w:autoSpaceDN w:val="0"/>
        <w:jc w:val="left"/>
        <w:rPr>
          <w:rFonts w:ascii="ＭＳ 明朝" w:hAnsi="ＭＳ 明朝"/>
          <w:color w:val="auto"/>
          <w:sz w:val="22"/>
          <w:szCs w:val="22"/>
        </w:rPr>
      </w:pPr>
      <w:r w:rsidRPr="00CF70D4">
        <w:rPr>
          <w:rFonts w:ascii="ＭＳ 明朝" w:hAnsi="ＭＳ 明朝" w:hint="eastAsia"/>
          <w:color w:val="auto"/>
          <w:sz w:val="22"/>
          <w:szCs w:val="22"/>
        </w:rPr>
        <w:t>（債務負担行為に係る契約の前金払の特則）</w:t>
      </w:r>
    </w:p>
    <w:p w14:paraId="1174FE04" w14:textId="4391FBA8"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第</w:t>
      </w:r>
      <w:r w:rsidRPr="00CF70D4">
        <w:rPr>
          <w:rFonts w:ascii="ＭＳ 明朝" w:hAnsi="ＭＳ 明朝"/>
          <w:color w:val="auto"/>
          <w:sz w:val="22"/>
          <w:szCs w:val="22"/>
        </w:rPr>
        <w:t>41</w:t>
      </w:r>
      <w:r w:rsidRPr="00CF70D4">
        <w:rPr>
          <w:rFonts w:ascii="ＭＳ 明朝" w:hAnsi="ＭＳ 明朝" w:hint="eastAsia"/>
          <w:color w:val="auto"/>
          <w:sz w:val="22"/>
          <w:szCs w:val="22"/>
        </w:rPr>
        <w:t>条　債務負担行為に係る契約の前金払については、第</w:t>
      </w:r>
      <w:r w:rsidRPr="00CF70D4">
        <w:rPr>
          <w:rFonts w:ascii="ＭＳ 明朝" w:hAnsi="ＭＳ 明朝"/>
          <w:color w:val="auto"/>
          <w:sz w:val="22"/>
          <w:szCs w:val="22"/>
        </w:rPr>
        <w:t>35</w:t>
      </w:r>
      <w:r w:rsidRPr="00CF70D4">
        <w:rPr>
          <w:rFonts w:ascii="ＭＳ 明朝" w:hAnsi="ＭＳ 明朝" w:hint="eastAsia"/>
          <w:color w:val="auto"/>
          <w:sz w:val="22"/>
          <w:szCs w:val="22"/>
        </w:rPr>
        <w:t>条中「契約書記載の</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完了の時期」とあるのは「契約書記載の</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完了の時期（最終の会計年度以外の会計年度にあっては、各会計年度末）」と、同条及び第</w:t>
      </w:r>
      <w:r w:rsidRPr="00CF70D4">
        <w:rPr>
          <w:rFonts w:ascii="ＭＳ 明朝" w:hAnsi="ＭＳ 明朝"/>
          <w:color w:val="auto"/>
          <w:sz w:val="22"/>
          <w:szCs w:val="22"/>
        </w:rPr>
        <w:t>36</w:t>
      </w:r>
      <w:r w:rsidRPr="00CF70D4">
        <w:rPr>
          <w:rFonts w:ascii="ＭＳ 明朝" w:hAnsi="ＭＳ 明朝" w:hint="eastAsia"/>
          <w:color w:val="auto"/>
          <w:sz w:val="22"/>
          <w:szCs w:val="22"/>
        </w:rPr>
        <w:t>条中「</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委託料」とあるのは「当該会計年度の履行高予定額（前会計年度末における第</w:t>
      </w:r>
      <w:r w:rsidRPr="00CF70D4">
        <w:rPr>
          <w:rFonts w:ascii="ＭＳ 明朝" w:hAnsi="ＭＳ 明朝"/>
          <w:color w:val="auto"/>
          <w:sz w:val="22"/>
          <w:szCs w:val="22"/>
        </w:rPr>
        <w:t>38</w:t>
      </w:r>
      <w:r w:rsidRPr="00CF70D4">
        <w:rPr>
          <w:rFonts w:ascii="ＭＳ 明朝" w:hAnsi="ＭＳ 明朝" w:hint="eastAsia"/>
          <w:color w:val="auto"/>
          <w:sz w:val="22"/>
          <w:szCs w:val="22"/>
        </w:rPr>
        <w:t>条第１項の</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委託料相当額（以下この条及び次条において「</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相当額」という。）が前会計年度までの履行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の支払いを請求することはできない。</w:t>
      </w:r>
    </w:p>
    <w:p w14:paraId="5041A05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２　前項の場合において、契約会計年度について前払金を支払わない旨が設計図書に定められているときには、同項の規定によ</w:t>
      </w:r>
      <w:r w:rsidR="007279F7" w:rsidRPr="00CF70D4">
        <w:rPr>
          <w:rFonts w:ascii="ＭＳ 明朝" w:hAnsi="ＭＳ 明朝" w:hint="eastAsia"/>
          <w:color w:val="auto"/>
          <w:sz w:val="22"/>
          <w:szCs w:val="22"/>
        </w:rPr>
        <w:t>る</w:t>
      </w:r>
      <w:r w:rsidR="007279F7" w:rsidRPr="00CF70D4">
        <w:rPr>
          <w:rFonts w:ascii="ＭＳ 明朝" w:hAnsi="ＭＳ 明朝" w:cs="ＭＳ 明朝" w:hint="eastAsia"/>
          <w:color w:val="auto"/>
          <w:sz w:val="22"/>
          <w:szCs w:val="22"/>
        </w:rPr>
        <w:t>読替え後の</w:t>
      </w:r>
      <w:r w:rsidRPr="00CF70D4">
        <w:rPr>
          <w:rFonts w:ascii="ＭＳ 明朝" w:hAnsi="ＭＳ 明朝" w:hint="eastAsia"/>
          <w:color w:val="auto"/>
          <w:sz w:val="22"/>
          <w:szCs w:val="22"/>
        </w:rPr>
        <w:t>第</w:t>
      </w:r>
      <w:r w:rsidRPr="00CF70D4">
        <w:rPr>
          <w:rFonts w:ascii="ＭＳ 明朝" w:hAnsi="ＭＳ 明朝"/>
          <w:color w:val="auto"/>
          <w:sz w:val="22"/>
          <w:szCs w:val="22"/>
        </w:rPr>
        <w:t>35</w:t>
      </w:r>
      <w:r w:rsidRPr="00CF70D4">
        <w:rPr>
          <w:rFonts w:ascii="ＭＳ 明朝" w:hAnsi="ＭＳ 明朝" w:hint="eastAsia"/>
          <w:color w:val="auto"/>
          <w:sz w:val="22"/>
          <w:szCs w:val="22"/>
        </w:rPr>
        <w:t>条第１項の規定にかかわらず、受注者は、契約会計年度について前払金の支払いを請求することができない。</w:t>
      </w:r>
    </w:p>
    <w:p w14:paraId="00B10EF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３　第１項の場合において、契約会計年度に翌会計年度以降分の前払金を含めて支払う旨が設計図書に定められているときには、同項の規定によ</w:t>
      </w:r>
      <w:bookmarkStart w:id="2" w:name="_Hlk35271651"/>
      <w:r w:rsidR="007279F7" w:rsidRPr="00CF70D4">
        <w:rPr>
          <w:rFonts w:ascii="ＭＳ 明朝" w:hAnsi="ＭＳ 明朝" w:hint="eastAsia"/>
          <w:color w:val="auto"/>
          <w:sz w:val="22"/>
          <w:szCs w:val="22"/>
        </w:rPr>
        <w:t>る</w:t>
      </w:r>
      <w:r w:rsidR="007279F7" w:rsidRPr="00CF70D4">
        <w:rPr>
          <w:rFonts w:ascii="ＭＳ 明朝" w:hAnsi="ＭＳ 明朝" w:cs="ＭＳ 明朝" w:hint="eastAsia"/>
          <w:color w:val="auto"/>
          <w:sz w:val="22"/>
          <w:szCs w:val="22"/>
        </w:rPr>
        <w:t>読替え後の</w:t>
      </w:r>
      <w:bookmarkEnd w:id="2"/>
      <w:r w:rsidRPr="00CF70D4">
        <w:rPr>
          <w:rFonts w:ascii="ＭＳ 明朝" w:hAnsi="ＭＳ 明朝" w:hint="eastAsia"/>
          <w:color w:val="auto"/>
          <w:sz w:val="22"/>
          <w:szCs w:val="22"/>
        </w:rPr>
        <w:t>第</w:t>
      </w:r>
      <w:r w:rsidRPr="00CF70D4">
        <w:rPr>
          <w:rFonts w:ascii="ＭＳ 明朝" w:hAnsi="ＭＳ 明朝"/>
          <w:color w:val="auto"/>
          <w:sz w:val="22"/>
          <w:szCs w:val="22"/>
        </w:rPr>
        <w:t>35</w:t>
      </w:r>
      <w:r w:rsidRPr="00CF70D4">
        <w:rPr>
          <w:rFonts w:ascii="ＭＳ 明朝" w:hAnsi="ＭＳ 明朝" w:hint="eastAsia"/>
          <w:color w:val="auto"/>
          <w:sz w:val="22"/>
          <w:szCs w:val="22"/>
        </w:rPr>
        <w:t>条第１項の規定にかかわら</w:t>
      </w:r>
      <w:r w:rsidRPr="00CF70D4">
        <w:rPr>
          <w:rFonts w:ascii="ＭＳ 明朝" w:hAnsi="ＭＳ 明朝" w:hint="eastAsia"/>
          <w:color w:val="auto"/>
          <w:sz w:val="22"/>
          <w:szCs w:val="22"/>
        </w:rPr>
        <w:lastRenderedPageBreak/>
        <w:t>ず、受注者は、契約会計年度に翌会計年度以降に支払うべき前払金相当分（　　　　　　円以内）を含めて前払金の支払いを請求することができる。</w:t>
      </w:r>
    </w:p>
    <w:p w14:paraId="2398AA2C" w14:textId="0ECCB19F"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４　第１項の場合において、前会計年度末における</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委託料相当額が前会計年度までの履行高予定額に達しないときには、同項の規定によ</w:t>
      </w:r>
      <w:r w:rsidR="007279F7" w:rsidRPr="00CF70D4">
        <w:rPr>
          <w:rFonts w:ascii="ＭＳ 明朝" w:hAnsi="ＭＳ 明朝" w:hint="eastAsia"/>
          <w:color w:val="auto"/>
          <w:sz w:val="22"/>
          <w:szCs w:val="22"/>
        </w:rPr>
        <w:t>る</w:t>
      </w:r>
      <w:r w:rsidR="007279F7" w:rsidRPr="00CF70D4">
        <w:rPr>
          <w:rFonts w:ascii="ＭＳ 明朝" w:hAnsi="ＭＳ 明朝" w:cs="ＭＳ 明朝" w:hint="eastAsia"/>
          <w:color w:val="auto"/>
          <w:sz w:val="22"/>
          <w:szCs w:val="22"/>
        </w:rPr>
        <w:t>読替え後の</w:t>
      </w:r>
      <w:r w:rsidRPr="00CF70D4">
        <w:rPr>
          <w:rFonts w:ascii="ＭＳ 明朝" w:hAnsi="ＭＳ 明朝" w:hint="eastAsia"/>
          <w:color w:val="auto"/>
          <w:sz w:val="22"/>
          <w:szCs w:val="22"/>
        </w:rPr>
        <w:t>第</w:t>
      </w:r>
      <w:r w:rsidRPr="00CF70D4">
        <w:rPr>
          <w:rFonts w:ascii="ＭＳ 明朝" w:hAnsi="ＭＳ 明朝"/>
          <w:color w:val="auto"/>
          <w:sz w:val="22"/>
          <w:szCs w:val="22"/>
        </w:rPr>
        <w:t>35</w:t>
      </w:r>
      <w:r w:rsidRPr="00CF70D4">
        <w:rPr>
          <w:rFonts w:ascii="ＭＳ 明朝" w:hAnsi="ＭＳ 明朝" w:hint="eastAsia"/>
          <w:color w:val="auto"/>
          <w:sz w:val="22"/>
          <w:szCs w:val="22"/>
        </w:rPr>
        <w:t>条第１項の規定にかかわらず、受注者は、</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委託料相当額が前会計年度までの履行高予定額に達するまで当該会計年度の前払金の支払いを請求することができない。</w:t>
      </w:r>
    </w:p>
    <w:p w14:paraId="32C51E8C" w14:textId="333E5200"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５　第１項の場合において、前会計年度末における</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委託料相当額が前会計年度までの履行高予定額に達しないときには、その額が当該履行高予定額に達するまで前払金の保証期限を延長するものとする。この場合においては、第</w:t>
      </w:r>
      <w:r w:rsidR="00D25A97" w:rsidRPr="00CF70D4">
        <w:rPr>
          <w:rFonts w:ascii="ＭＳ 明朝" w:hAnsi="ＭＳ 明朝" w:hint="eastAsia"/>
          <w:color w:val="auto"/>
          <w:sz w:val="22"/>
          <w:szCs w:val="22"/>
        </w:rPr>
        <w:t>36</w:t>
      </w:r>
      <w:r w:rsidRPr="00CF70D4">
        <w:rPr>
          <w:rFonts w:ascii="ＭＳ 明朝" w:hAnsi="ＭＳ 明朝" w:hint="eastAsia"/>
          <w:color w:val="auto"/>
          <w:sz w:val="22"/>
          <w:szCs w:val="22"/>
        </w:rPr>
        <w:t>条第３項の規定を</w:t>
      </w:r>
      <w:r w:rsidR="007279F7" w:rsidRPr="00CF70D4">
        <w:rPr>
          <w:rFonts w:ascii="ＭＳ 明朝" w:hAnsi="ＭＳ 明朝" w:hint="eastAsia"/>
          <w:color w:val="auto"/>
          <w:sz w:val="22"/>
          <w:szCs w:val="22"/>
        </w:rPr>
        <w:t>読み替えて</w:t>
      </w:r>
      <w:r w:rsidRPr="00CF70D4">
        <w:rPr>
          <w:rFonts w:ascii="ＭＳ 明朝" w:hAnsi="ＭＳ 明朝" w:hint="eastAsia"/>
          <w:color w:val="auto"/>
          <w:sz w:val="22"/>
          <w:szCs w:val="22"/>
        </w:rPr>
        <w:t>準用する。</w:t>
      </w:r>
    </w:p>
    <w:p w14:paraId="4F31A78E" w14:textId="77777777" w:rsidR="002E575A" w:rsidRPr="00CF70D4" w:rsidRDefault="002E575A" w:rsidP="002E575A">
      <w:pPr>
        <w:autoSpaceDE w:val="0"/>
        <w:autoSpaceDN w:val="0"/>
        <w:ind w:left="211" w:hangingChars="100" w:hanging="211"/>
        <w:jc w:val="left"/>
        <w:rPr>
          <w:rFonts w:ascii="ＭＳ 明朝" w:hAnsi="ＭＳ 明朝"/>
          <w:color w:val="auto"/>
          <w:sz w:val="22"/>
          <w:szCs w:val="22"/>
        </w:rPr>
      </w:pPr>
    </w:p>
    <w:p w14:paraId="3EF5C7BE" w14:textId="77777777" w:rsidR="002D420C" w:rsidRPr="00CF70D4" w:rsidRDefault="002D420C" w:rsidP="002E575A">
      <w:pPr>
        <w:autoSpaceDE w:val="0"/>
        <w:autoSpaceDN w:val="0"/>
        <w:jc w:val="left"/>
        <w:rPr>
          <w:rFonts w:ascii="ＭＳ 明朝" w:hAnsi="ＭＳ 明朝"/>
          <w:color w:val="auto"/>
          <w:sz w:val="22"/>
          <w:szCs w:val="22"/>
        </w:rPr>
      </w:pPr>
      <w:r w:rsidRPr="00CF70D4">
        <w:rPr>
          <w:rFonts w:ascii="ＭＳ 明朝" w:hAnsi="ＭＳ 明朝" w:hint="eastAsia"/>
          <w:color w:val="auto"/>
          <w:sz w:val="22"/>
          <w:szCs w:val="22"/>
        </w:rPr>
        <w:t>（債務負担行為に係る契約の部分払の特則）</w:t>
      </w:r>
    </w:p>
    <w:p w14:paraId="75FC9B63" w14:textId="42F6873E"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第</w:t>
      </w:r>
      <w:r w:rsidRPr="00CF70D4">
        <w:rPr>
          <w:rFonts w:ascii="ＭＳ 明朝" w:hAnsi="ＭＳ 明朝"/>
          <w:color w:val="auto"/>
          <w:sz w:val="22"/>
          <w:szCs w:val="22"/>
        </w:rPr>
        <w:t>42</w:t>
      </w:r>
      <w:r w:rsidRPr="00CF70D4">
        <w:rPr>
          <w:rFonts w:ascii="ＭＳ 明朝" w:hAnsi="ＭＳ 明朝" w:hint="eastAsia"/>
          <w:color w:val="auto"/>
          <w:sz w:val="22"/>
          <w:szCs w:val="22"/>
        </w:rPr>
        <w:t>条　債務負担行為に係る契約において、前会計年度末における</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相当額が前会計年度までの履行高予定額を超えた場合においては、受注者は、当該会計年度の当初に当該超過額（以下「履行高超過額」という。）について部分払を請求することができる。ただし、契約会計年度以外の会計年度においては、受注者は、予算の執行が可能となる時期以前に部分払の支払いを請求することはできない。</w:t>
      </w:r>
    </w:p>
    <w:p w14:paraId="76E21D3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２　この契約において、前払金の支払いを受けている場合の部分払金の額は、第38条第５項及び第７項の規定にかかわらず、次の式により算定する。</w:t>
      </w:r>
    </w:p>
    <w:p w14:paraId="5B880213" w14:textId="0BC9BCAA"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部分払金の額≦</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委託料相当額×９／10</w:t>
      </w:r>
    </w:p>
    <w:p w14:paraId="0BC4822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－（前会計年度までの支払金額＋当該会計年度の部分払金額）</w:t>
      </w:r>
    </w:p>
    <w:p w14:paraId="0CC2A1B6" w14:textId="191A75BA"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w:t>
      </w:r>
      <w:r w:rsidR="0096076B">
        <w:rPr>
          <w:rFonts w:ascii="ＭＳ 明朝" w:hAnsi="ＭＳ 明朝" w:hint="eastAsia"/>
          <w:color w:val="auto"/>
          <w:sz w:val="22"/>
          <w:szCs w:val="22"/>
        </w:rPr>
        <w:t>事業</w:t>
      </w:r>
      <w:r w:rsidRPr="00CF70D4">
        <w:rPr>
          <w:rFonts w:ascii="ＭＳ 明朝" w:hAnsi="ＭＳ 明朝" w:hint="eastAsia"/>
          <w:color w:val="auto"/>
          <w:sz w:val="22"/>
          <w:szCs w:val="22"/>
        </w:rPr>
        <w:t>委託料相当額－（前年度までの履行高予定額＋履行高超過額）｝×当該会計年度前払金額／当該会計年度の履行高予定額</w:t>
      </w:r>
    </w:p>
    <w:p w14:paraId="21C280C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３　各会計年度において、部分払を請求できる回数は、次のとおりとする。</w:t>
      </w:r>
    </w:p>
    <w:p w14:paraId="3DD3654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回</w:t>
      </w:r>
    </w:p>
    <w:p w14:paraId="71E2235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回</w:t>
      </w:r>
    </w:p>
    <w:p w14:paraId="0B72E82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　　　　　　　　　　　　　年度　　　　　　　　回</w:t>
      </w:r>
    </w:p>
    <w:p w14:paraId="5240B2F9"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171EEB01"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（第三者による代理受領）</w:t>
      </w:r>
    </w:p>
    <w:p w14:paraId="182A3219" w14:textId="0C0930E4"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43</w:t>
      </w:r>
      <w:r w:rsidRPr="00CF70D4">
        <w:rPr>
          <w:rFonts w:ascii="ＭＳ 明朝" w:hAnsi="ＭＳ 明朝" w:cs="ＭＳ 明朝" w:hint="eastAsia"/>
          <w:color w:val="auto"/>
          <w:sz w:val="22"/>
          <w:szCs w:val="22"/>
        </w:rPr>
        <w:t>条　受注者は、発注者の承諾を得て</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委託料の全部又は一部の受領につき、第三者を代理人とすることができる。</w:t>
      </w:r>
    </w:p>
    <w:p w14:paraId="25D0AD6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Pr="00CF70D4">
        <w:rPr>
          <w:rFonts w:ascii="ＭＳ 明朝" w:hAnsi="ＭＳ 明朝" w:cs="ＭＳ 明朝"/>
          <w:color w:val="auto"/>
          <w:sz w:val="22"/>
          <w:szCs w:val="22"/>
        </w:rPr>
        <w:t>33</w:t>
      </w:r>
      <w:r w:rsidRPr="00CF70D4">
        <w:rPr>
          <w:rFonts w:ascii="ＭＳ 明朝" w:hAnsi="ＭＳ 明朝" w:cs="ＭＳ 明朝" w:hint="eastAsia"/>
          <w:color w:val="auto"/>
          <w:sz w:val="22"/>
          <w:szCs w:val="22"/>
        </w:rPr>
        <w:t>条（第39条において準用する場合を含む。）又は第38条の規定に基づく支払いをしなければならない。</w:t>
      </w:r>
    </w:p>
    <w:p w14:paraId="5199AE8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0FC91D8E" w14:textId="7CB10CE2"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（前払金等の不払に対する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中止）</w:t>
      </w:r>
    </w:p>
    <w:p w14:paraId="317F8004" w14:textId="7F81A4A2" w:rsidR="002D420C" w:rsidRPr="00CF70D4" w:rsidRDefault="002D420C" w:rsidP="002E575A">
      <w:pPr>
        <w:autoSpaceDE w:val="0"/>
        <w:autoSpaceDN w:val="0"/>
        <w:ind w:left="270" w:hangingChars="128" w:hanging="270"/>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44</w:t>
      </w:r>
      <w:r w:rsidRPr="00CF70D4">
        <w:rPr>
          <w:rFonts w:ascii="ＭＳ 明朝" w:hAnsi="ＭＳ 明朝" w:cs="ＭＳ 明朝" w:hint="eastAsia"/>
          <w:color w:val="auto"/>
          <w:sz w:val="22"/>
          <w:szCs w:val="22"/>
        </w:rPr>
        <w:t>条　受注者は、発注者が第35条、第</w:t>
      </w:r>
      <w:r w:rsidRPr="00CF70D4">
        <w:rPr>
          <w:rFonts w:ascii="ＭＳ 明朝" w:hAnsi="ＭＳ 明朝" w:cs="ＭＳ 明朝"/>
          <w:color w:val="auto"/>
          <w:sz w:val="22"/>
          <w:szCs w:val="22"/>
        </w:rPr>
        <w:t>38</w:t>
      </w:r>
      <w:r w:rsidRPr="00CF70D4">
        <w:rPr>
          <w:rFonts w:ascii="ＭＳ 明朝" w:hAnsi="ＭＳ 明朝" w:cs="ＭＳ 明朝" w:hint="eastAsia"/>
          <w:color w:val="auto"/>
          <w:sz w:val="22"/>
          <w:szCs w:val="22"/>
        </w:rPr>
        <w:t>条又は第</w:t>
      </w:r>
      <w:r w:rsidRPr="00CF70D4">
        <w:rPr>
          <w:rFonts w:ascii="ＭＳ 明朝" w:hAnsi="ＭＳ 明朝" w:cs="ＭＳ 明朝"/>
          <w:color w:val="auto"/>
          <w:sz w:val="22"/>
          <w:szCs w:val="22"/>
        </w:rPr>
        <w:t>39</w:t>
      </w:r>
      <w:r w:rsidRPr="00CF70D4">
        <w:rPr>
          <w:rFonts w:ascii="ＭＳ 明朝" w:hAnsi="ＭＳ 明朝" w:cs="ＭＳ 明朝" w:hint="eastAsia"/>
          <w:color w:val="auto"/>
          <w:sz w:val="22"/>
          <w:szCs w:val="22"/>
        </w:rPr>
        <w:t>条において準用される第</w:t>
      </w:r>
      <w:r w:rsidRPr="00CF70D4">
        <w:rPr>
          <w:rFonts w:ascii="ＭＳ 明朝" w:hAnsi="ＭＳ 明朝" w:cs="ＭＳ 明朝"/>
          <w:color w:val="auto"/>
          <w:sz w:val="22"/>
          <w:szCs w:val="22"/>
        </w:rPr>
        <w:t>33</w:t>
      </w:r>
      <w:r w:rsidRPr="00CF70D4">
        <w:rPr>
          <w:rFonts w:ascii="ＭＳ 明朝" w:hAnsi="ＭＳ 明朝" w:cs="ＭＳ 明朝" w:hint="eastAsia"/>
          <w:color w:val="auto"/>
          <w:sz w:val="22"/>
          <w:szCs w:val="22"/>
        </w:rPr>
        <w:t>条の規定に基づ</w:t>
      </w:r>
      <w:r w:rsidRPr="00CF70D4">
        <w:rPr>
          <w:rFonts w:ascii="ＭＳ 明朝" w:hAnsi="ＭＳ 明朝" w:cs="ＭＳ 明朝" w:hint="eastAsia"/>
          <w:color w:val="auto"/>
          <w:sz w:val="22"/>
          <w:szCs w:val="22"/>
        </w:rPr>
        <w:lastRenderedPageBreak/>
        <w:t>く支払いを遅延し、相当の期間を定めてその支払いを請求したにもかかわらず支払いをしないときは、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の全部又は一部を一時中止することができる。この場合においては、受注者は、その理由を明示した書面により、直ちにその旨を発注者に通知しなければならない。</w:t>
      </w:r>
    </w:p>
    <w:p w14:paraId="035EF279" w14:textId="4D1B6E5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発注者は、前項の規定により受注者が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を一時中止した場合において、必要があると認められるときは履行期間若しくは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委託料を変更し、又は受注者が増加費用を必要とし、若しくは受注者に損害を及ぼしたときは必要な費用を負担しなければならない。</w:t>
      </w:r>
    </w:p>
    <w:p w14:paraId="6C88B757"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53EE64F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（契約不適合責任）</w:t>
      </w:r>
    </w:p>
    <w:p w14:paraId="7BA421FB" w14:textId="77777777" w:rsidR="00437C2F" w:rsidRPr="00CF70D4" w:rsidRDefault="002D420C" w:rsidP="002E575A">
      <w:pPr>
        <w:autoSpaceDE w:val="0"/>
        <w:autoSpaceDN w:val="0"/>
        <w:ind w:left="211" w:hangingChars="100" w:hanging="211"/>
        <w:jc w:val="left"/>
        <w:rPr>
          <w:rFonts w:ascii="ＭＳ 明朝" w:hAnsi="ＭＳ 明朝" w:cs="ＭＳ 明朝"/>
          <w:strike/>
          <w:color w:val="auto"/>
          <w:kern w:val="2"/>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45</w:t>
      </w:r>
      <w:r w:rsidRPr="00CF70D4">
        <w:rPr>
          <w:rFonts w:ascii="ＭＳ 明朝" w:hAnsi="ＭＳ 明朝" w:cs="ＭＳ 明朝" w:hint="eastAsia"/>
          <w:color w:val="auto"/>
          <w:sz w:val="22"/>
          <w:szCs w:val="22"/>
        </w:rPr>
        <w:t xml:space="preserve">条　</w:t>
      </w:r>
      <w:r w:rsidR="00437C2F" w:rsidRPr="00CF70D4">
        <w:rPr>
          <w:rFonts w:ascii="ＭＳ 明朝" w:hAnsi="ＭＳ 明朝" w:cs="ＭＳ 明朝" w:hint="eastAsia"/>
          <w:color w:val="auto"/>
          <w:kern w:val="2"/>
          <w:sz w:val="22"/>
          <w:szCs w:val="22"/>
        </w:rPr>
        <w:t>発注者は、</w:t>
      </w:r>
      <w:r w:rsidR="00415CB6" w:rsidRPr="00CF70D4">
        <w:rPr>
          <w:rFonts w:ascii="ＭＳ 明朝" w:hAnsi="ＭＳ 明朝" w:cs="ＭＳ 明朝" w:hint="eastAsia"/>
          <w:color w:val="auto"/>
          <w:kern w:val="2"/>
          <w:sz w:val="22"/>
          <w:szCs w:val="22"/>
        </w:rPr>
        <w:t>引き渡された</w:t>
      </w:r>
      <w:r w:rsidR="00437C2F" w:rsidRPr="00CF70D4">
        <w:rPr>
          <w:rFonts w:ascii="ＭＳ 明朝" w:hAnsi="ＭＳ 明朝" w:cs="ＭＳ 明朝" w:hint="eastAsia"/>
          <w:color w:val="auto"/>
          <w:kern w:val="2"/>
          <w:sz w:val="22"/>
          <w:szCs w:val="22"/>
        </w:rPr>
        <w:t>成果物が種類又は品質に関して契約の内容に適合しないもの（以下「契約不適合」という。）であるときは、受注者に対し、成果物の修補又は代替物の引渡しによる履行の追完を請求することができる。</w:t>
      </w:r>
    </w:p>
    <w:p w14:paraId="62B89A9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前項の場合において、受注者は、発注者に不相当な負担を課するものでないときは、発注者が請求した方法と異なる方法による履行の追完をすることができる。</w:t>
      </w:r>
    </w:p>
    <w:p w14:paraId="5F103966" w14:textId="617B4604" w:rsidR="002D420C" w:rsidRPr="00CF70D4" w:rsidRDefault="002D420C" w:rsidP="002E575A">
      <w:pPr>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３　第１項の場合において、発注者が相当の期間を定めて履行の追完の催告をし、その期間内に履行の追完がないときは、発注者は、その不適合の程度に応じて</w:t>
      </w:r>
      <w:r w:rsidR="0096076B">
        <w:rPr>
          <w:rFonts w:ascii="ＭＳ 明朝" w:hAnsi="ＭＳ 明朝" w:hint="eastAsia"/>
          <w:color w:val="auto"/>
          <w:sz w:val="22"/>
          <w:szCs w:val="22"/>
        </w:rPr>
        <w:t>事業</w:t>
      </w:r>
      <w:r w:rsidR="00007B10" w:rsidRPr="00CF70D4">
        <w:rPr>
          <w:rFonts w:ascii="ＭＳ 明朝" w:hAnsi="ＭＳ 明朝" w:hint="eastAsia"/>
          <w:color w:val="auto"/>
          <w:sz w:val="22"/>
          <w:szCs w:val="22"/>
        </w:rPr>
        <w:t>委託料</w:t>
      </w:r>
      <w:r w:rsidRPr="00CF70D4">
        <w:rPr>
          <w:rFonts w:ascii="ＭＳ 明朝" w:hAnsi="ＭＳ 明朝" w:hint="eastAsia"/>
          <w:color w:val="auto"/>
          <w:sz w:val="22"/>
          <w:szCs w:val="22"/>
        </w:rPr>
        <w:t>の減額を請求することができる。ただし、次の各号のいずれかに該当する場合は、催告をすることなく、直ちに</w:t>
      </w:r>
      <w:r w:rsidR="0096076B">
        <w:rPr>
          <w:rFonts w:ascii="ＭＳ 明朝" w:hAnsi="ＭＳ 明朝" w:hint="eastAsia"/>
          <w:color w:val="auto"/>
          <w:sz w:val="22"/>
          <w:szCs w:val="22"/>
        </w:rPr>
        <w:t>事業</w:t>
      </w:r>
      <w:r w:rsidR="00205B51" w:rsidRPr="00CF70D4">
        <w:rPr>
          <w:rFonts w:ascii="ＭＳ 明朝" w:hAnsi="ＭＳ 明朝" w:hint="eastAsia"/>
          <w:color w:val="auto"/>
          <w:sz w:val="22"/>
          <w:szCs w:val="22"/>
        </w:rPr>
        <w:t>委託料</w:t>
      </w:r>
      <w:r w:rsidRPr="00CF70D4">
        <w:rPr>
          <w:rFonts w:ascii="ＭＳ 明朝" w:hAnsi="ＭＳ 明朝" w:hint="eastAsia"/>
          <w:color w:val="auto"/>
          <w:sz w:val="22"/>
          <w:szCs w:val="22"/>
        </w:rPr>
        <w:t>の減額を請求することができる。</w:t>
      </w:r>
    </w:p>
    <w:p w14:paraId="0C76D905" w14:textId="77777777" w:rsidR="002D420C" w:rsidRPr="00CF70D4" w:rsidRDefault="002D420C" w:rsidP="002E575A">
      <w:pPr>
        <w:ind w:firstLineChars="100" w:firstLine="211"/>
        <w:jc w:val="left"/>
        <w:rPr>
          <w:rFonts w:ascii="ＭＳ 明朝" w:hAnsi="ＭＳ 明朝"/>
          <w:color w:val="auto"/>
          <w:sz w:val="22"/>
          <w:szCs w:val="22"/>
        </w:rPr>
      </w:pPr>
      <w:r w:rsidRPr="00CF70D4">
        <w:rPr>
          <w:rFonts w:ascii="ＭＳ 明朝" w:hAnsi="ＭＳ 明朝" w:hint="eastAsia"/>
          <w:color w:val="auto"/>
          <w:sz w:val="22"/>
          <w:szCs w:val="22"/>
        </w:rPr>
        <w:t>一　履行の追完が不能であるとき。</w:t>
      </w:r>
    </w:p>
    <w:p w14:paraId="46705BEC" w14:textId="77777777" w:rsidR="002D420C" w:rsidRPr="00CF70D4" w:rsidRDefault="002D420C" w:rsidP="002E575A">
      <w:pPr>
        <w:ind w:firstLineChars="100" w:firstLine="211"/>
        <w:jc w:val="left"/>
        <w:rPr>
          <w:rFonts w:ascii="ＭＳ 明朝" w:hAnsi="ＭＳ 明朝"/>
          <w:color w:val="auto"/>
          <w:sz w:val="22"/>
          <w:szCs w:val="22"/>
        </w:rPr>
      </w:pPr>
      <w:r w:rsidRPr="00CF70D4">
        <w:rPr>
          <w:rFonts w:ascii="ＭＳ 明朝" w:hAnsi="ＭＳ 明朝" w:hint="eastAsia"/>
          <w:color w:val="auto"/>
          <w:sz w:val="22"/>
          <w:szCs w:val="22"/>
        </w:rPr>
        <w:t>二　受注者が履行の追完を拒絶する意思を明確に表示したとき。</w:t>
      </w:r>
    </w:p>
    <w:p w14:paraId="5F835508" w14:textId="77777777" w:rsidR="002D420C" w:rsidRPr="00CF70D4" w:rsidRDefault="002D420C" w:rsidP="002E575A">
      <w:pPr>
        <w:ind w:leftChars="122" w:left="419"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三　</w:t>
      </w:r>
      <w:r w:rsidR="003F24B8" w:rsidRPr="00CF70D4">
        <w:rPr>
          <w:rFonts w:ascii="ＭＳ 明朝" w:hAnsi="ＭＳ 明朝" w:hint="eastAsia"/>
          <w:color w:val="auto"/>
          <w:sz w:val="22"/>
          <w:szCs w:val="22"/>
        </w:rPr>
        <w:t>成果物</w:t>
      </w:r>
      <w:r w:rsidRPr="00CF70D4">
        <w:rPr>
          <w:rFonts w:ascii="ＭＳ 明朝" w:hAnsi="ＭＳ 明朝" w:hint="eastAsia"/>
          <w:color w:val="auto"/>
          <w:sz w:val="22"/>
          <w:szCs w:val="22"/>
        </w:rPr>
        <w:t>の性質又は当事者の意思表示により、特定の日時又は一定の期間内に履行しなければ契約をした目的を達することができない場合において、受注者が履行の追完をしないでその時期を経過したとき。</w:t>
      </w:r>
    </w:p>
    <w:p w14:paraId="4C620E1D" w14:textId="77777777" w:rsidR="002D420C" w:rsidRPr="00CF70D4" w:rsidRDefault="002D420C" w:rsidP="002E575A">
      <w:pPr>
        <w:ind w:leftChars="122" w:left="419"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四　前３号に掲げる場合のほか、発注者がこの項の規定による催告をしても履行の追完を受ける見込みがないことが明らかであるとき。</w:t>
      </w:r>
    </w:p>
    <w:p w14:paraId="68C45230" w14:textId="77777777" w:rsidR="00B57582" w:rsidRPr="00CF70D4" w:rsidRDefault="00B57582" w:rsidP="002E575A">
      <w:pPr>
        <w:ind w:leftChars="122" w:left="419" w:hangingChars="100" w:hanging="211"/>
        <w:jc w:val="left"/>
        <w:rPr>
          <w:rFonts w:ascii="ＭＳ 明朝" w:hAnsi="ＭＳ 明朝"/>
          <w:color w:val="auto"/>
          <w:sz w:val="22"/>
          <w:szCs w:val="22"/>
        </w:rPr>
      </w:pPr>
    </w:p>
    <w:p w14:paraId="4E91EB9B" w14:textId="77777777" w:rsidR="002D420C" w:rsidRPr="00CF70D4" w:rsidRDefault="002D420C" w:rsidP="002E575A">
      <w:pPr>
        <w:autoSpaceDE w:val="0"/>
        <w:autoSpaceDN w:val="0"/>
        <w:jc w:val="left"/>
        <w:rPr>
          <w:rFonts w:ascii="ＭＳ 明朝" w:hAnsi="ＭＳ 明朝"/>
          <w:color w:val="auto"/>
          <w:sz w:val="22"/>
          <w:szCs w:val="22"/>
        </w:rPr>
      </w:pPr>
      <w:r w:rsidRPr="00CF70D4">
        <w:rPr>
          <w:rFonts w:ascii="ＭＳ 明朝" w:hAnsi="ＭＳ 明朝" w:hint="eastAsia"/>
          <w:color w:val="auto"/>
          <w:sz w:val="22"/>
          <w:szCs w:val="22"/>
        </w:rPr>
        <w:t>（発注者の任意解除権）</w:t>
      </w:r>
    </w:p>
    <w:p w14:paraId="4F086FED" w14:textId="34FAB501"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第46条　発注者は、</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が完了するまでの間は、次条又は第48条の規定によるほか、必要があるときは、この契約を解除することができる。</w:t>
      </w:r>
    </w:p>
    <w:p w14:paraId="11BAB00A"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発注者は、前項の規定によりこの契約を解除した場合において、受注者に損害を及ぼしたときは、その損害を賠償しなければならない。</w:t>
      </w:r>
    </w:p>
    <w:p w14:paraId="42003A69" w14:textId="77777777" w:rsidR="002D420C" w:rsidRPr="00CF70D4" w:rsidRDefault="002D420C" w:rsidP="002E575A">
      <w:pPr>
        <w:autoSpaceDE w:val="0"/>
        <w:autoSpaceDN w:val="0"/>
        <w:jc w:val="left"/>
        <w:rPr>
          <w:rFonts w:ascii="ＭＳ 明朝" w:hAnsi="ＭＳ 明朝"/>
          <w:color w:val="auto"/>
          <w:sz w:val="22"/>
          <w:szCs w:val="22"/>
        </w:rPr>
      </w:pPr>
    </w:p>
    <w:p w14:paraId="1DCDB2A0" w14:textId="77777777" w:rsidR="002D420C" w:rsidRPr="00CF70D4" w:rsidRDefault="002D420C" w:rsidP="002E575A">
      <w:pPr>
        <w:autoSpaceDE w:val="0"/>
        <w:autoSpaceDN w:val="0"/>
        <w:jc w:val="left"/>
        <w:rPr>
          <w:rFonts w:ascii="ＭＳ 明朝" w:hAnsi="ＭＳ 明朝" w:cs="ＭＳ 明朝"/>
          <w:color w:val="auto"/>
          <w:sz w:val="22"/>
          <w:szCs w:val="22"/>
        </w:rPr>
      </w:pPr>
      <w:bookmarkStart w:id="3" w:name="_Hlk27988120"/>
      <w:r w:rsidRPr="00CF70D4">
        <w:rPr>
          <w:rFonts w:ascii="ＭＳ 明朝" w:hAnsi="ＭＳ 明朝" w:cs="ＭＳ 明朝" w:hint="eastAsia"/>
          <w:color w:val="auto"/>
          <w:sz w:val="22"/>
          <w:szCs w:val="22"/>
        </w:rPr>
        <w:t>（発注者の催告による解除権）</w:t>
      </w:r>
    </w:p>
    <w:p w14:paraId="774A6DDA"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第47条　発注者は、受注者が次の各号のいずれかに該当するときは、相当の期間を定めてその履行の催告をし、その期間内に履行がないときは、契約を解除することができる。ただし、その期間を経過した時における債務の不履行が</w:t>
      </w:r>
      <w:r w:rsidR="003F24B8" w:rsidRPr="00CF70D4">
        <w:rPr>
          <w:rFonts w:ascii="ＭＳ 明朝" w:hAnsi="ＭＳ 明朝" w:cs="ＭＳ 明朝" w:hint="eastAsia"/>
          <w:color w:val="auto"/>
          <w:sz w:val="22"/>
          <w:szCs w:val="22"/>
        </w:rPr>
        <w:t>この</w:t>
      </w:r>
      <w:r w:rsidRPr="00CF70D4">
        <w:rPr>
          <w:rFonts w:ascii="ＭＳ 明朝" w:hAnsi="ＭＳ 明朝" w:cs="ＭＳ 明朝" w:hint="eastAsia"/>
          <w:color w:val="auto"/>
          <w:sz w:val="22"/>
          <w:szCs w:val="22"/>
        </w:rPr>
        <w:t>契約及び</w:t>
      </w:r>
      <w:r w:rsidR="003F24B8" w:rsidRPr="00CF70D4">
        <w:rPr>
          <w:rFonts w:ascii="ＭＳ 明朝" w:hAnsi="ＭＳ 明朝" w:cs="ＭＳ 明朝" w:hint="eastAsia"/>
          <w:color w:val="auto"/>
          <w:sz w:val="22"/>
          <w:szCs w:val="22"/>
        </w:rPr>
        <w:t>取引上の</w:t>
      </w:r>
      <w:r w:rsidRPr="00CF70D4">
        <w:rPr>
          <w:rFonts w:ascii="ＭＳ 明朝" w:hAnsi="ＭＳ 明朝" w:cs="ＭＳ 明朝" w:hint="eastAsia"/>
          <w:color w:val="auto"/>
          <w:sz w:val="22"/>
          <w:szCs w:val="22"/>
        </w:rPr>
        <w:t>社会通念に照らして軽微であるときは、この限りでない。</w:t>
      </w:r>
    </w:p>
    <w:p w14:paraId="7D653A34" w14:textId="77777777" w:rsidR="001F502C" w:rsidRPr="00CF70D4" w:rsidRDefault="001F502C" w:rsidP="002E575A">
      <w:pPr>
        <w:ind w:leftChars="157" w:left="479"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一　第５条第４項に規定する書類を提出せず、又は虚偽の記載をしてこれを提出したとき。</w:t>
      </w:r>
    </w:p>
    <w:p w14:paraId="2F76E064" w14:textId="4E60D973" w:rsidR="001F502C" w:rsidRPr="00CF70D4" w:rsidRDefault="001F502C" w:rsidP="002E575A">
      <w:pPr>
        <w:autoSpaceDE w:val="0"/>
        <w:autoSpaceDN w:val="0"/>
        <w:ind w:leftChars="150" w:left="467"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lastRenderedPageBreak/>
        <w:t>二　正当な理由なく、</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に着手すべき期日を過ぎても</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に着手しないとき。</w:t>
      </w:r>
    </w:p>
    <w:p w14:paraId="7E8B2DC6" w14:textId="5DC89D0F" w:rsidR="001F502C" w:rsidRPr="00CF70D4" w:rsidRDefault="001F502C" w:rsidP="002E575A">
      <w:pPr>
        <w:autoSpaceDE w:val="0"/>
        <w:autoSpaceDN w:val="0"/>
        <w:ind w:leftChars="150" w:left="467"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三　履行期間内に完了しないとき又は履行期間経過後相当の期間内に</w:t>
      </w:r>
      <w:r w:rsidR="0096076B">
        <w:rPr>
          <w:rFonts w:ascii="ＭＳ 明朝" w:hAnsi="ＭＳ 明朝" w:cs="ＭＳ 明朝" w:hint="eastAsia"/>
          <w:color w:val="auto"/>
          <w:sz w:val="22"/>
          <w:szCs w:val="22"/>
        </w:rPr>
        <w:t>事業</w:t>
      </w:r>
      <w:r w:rsidR="003B06B6" w:rsidRPr="00CF70D4">
        <w:rPr>
          <w:rFonts w:ascii="ＭＳ 明朝" w:hAnsi="ＭＳ 明朝" w:cs="ＭＳ 明朝" w:hint="eastAsia"/>
          <w:color w:val="auto"/>
          <w:sz w:val="22"/>
          <w:szCs w:val="22"/>
        </w:rPr>
        <w:t>を完了</w:t>
      </w:r>
      <w:r w:rsidRPr="00CF70D4">
        <w:rPr>
          <w:rFonts w:ascii="ＭＳ 明朝" w:hAnsi="ＭＳ 明朝" w:cs="ＭＳ 明朝" w:hint="eastAsia"/>
          <w:color w:val="auto"/>
          <w:sz w:val="22"/>
          <w:szCs w:val="22"/>
        </w:rPr>
        <w:t>する見込みがないと認められるとき。</w:t>
      </w:r>
    </w:p>
    <w:p w14:paraId="3C67EFC7" w14:textId="77777777" w:rsidR="001F502C" w:rsidRPr="00CF70D4" w:rsidRDefault="001F502C" w:rsidP="002E575A">
      <w:pPr>
        <w:autoSpaceDE w:val="0"/>
        <w:autoSpaceDN w:val="0"/>
        <w:ind w:leftChars="150" w:left="467"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四　管理技術者を配置しなかったとき。</w:t>
      </w:r>
    </w:p>
    <w:p w14:paraId="7A668007" w14:textId="77777777" w:rsidR="001F502C" w:rsidRPr="00CF70D4" w:rsidRDefault="001F502C" w:rsidP="002E575A">
      <w:pPr>
        <w:autoSpaceDE w:val="0"/>
        <w:autoSpaceDN w:val="0"/>
        <w:ind w:leftChars="150" w:left="467"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五　正当な理由なく、第4</w:t>
      </w:r>
      <w:r w:rsidRPr="00CF70D4">
        <w:rPr>
          <w:rFonts w:ascii="ＭＳ 明朝" w:hAnsi="ＭＳ 明朝" w:cs="ＭＳ 明朝"/>
          <w:color w:val="auto"/>
          <w:sz w:val="22"/>
          <w:szCs w:val="22"/>
        </w:rPr>
        <w:t>5</w:t>
      </w:r>
      <w:r w:rsidRPr="00CF70D4">
        <w:rPr>
          <w:rFonts w:ascii="ＭＳ 明朝" w:hAnsi="ＭＳ 明朝" w:cs="ＭＳ 明朝" w:hint="eastAsia"/>
          <w:color w:val="auto"/>
          <w:sz w:val="22"/>
          <w:szCs w:val="22"/>
        </w:rPr>
        <w:t>条第１項の履行の追完がなされないとき。</w:t>
      </w:r>
    </w:p>
    <w:p w14:paraId="494A8B79" w14:textId="77777777" w:rsidR="001F502C" w:rsidRPr="00CF70D4" w:rsidRDefault="001F502C" w:rsidP="002E575A">
      <w:pPr>
        <w:autoSpaceDE w:val="0"/>
        <w:autoSpaceDN w:val="0"/>
        <w:ind w:leftChars="150" w:left="467"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六　前各号に掲げる場合のほか、</w:t>
      </w:r>
      <w:r w:rsidR="00281CCD" w:rsidRPr="00CF70D4">
        <w:rPr>
          <w:rFonts w:ascii="ＭＳ 明朝" w:hAnsi="ＭＳ 明朝" w:cs="ＭＳ 明朝" w:hint="eastAsia"/>
          <w:color w:val="auto"/>
          <w:sz w:val="22"/>
          <w:szCs w:val="22"/>
        </w:rPr>
        <w:t>この</w:t>
      </w:r>
      <w:r w:rsidRPr="00CF70D4">
        <w:rPr>
          <w:rFonts w:ascii="ＭＳ 明朝" w:hAnsi="ＭＳ 明朝" w:cs="ＭＳ 明朝" w:hint="eastAsia"/>
          <w:color w:val="auto"/>
          <w:sz w:val="22"/>
          <w:szCs w:val="22"/>
        </w:rPr>
        <w:t>契約に違反したとき。</w:t>
      </w:r>
    </w:p>
    <w:bookmarkEnd w:id="3"/>
    <w:p w14:paraId="4BD56F68"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w:t>
      </w:r>
    </w:p>
    <w:p w14:paraId="561FC970" w14:textId="77777777" w:rsidR="002D420C" w:rsidRPr="00CF70D4" w:rsidRDefault="002D420C" w:rsidP="002E575A">
      <w:pPr>
        <w:autoSpaceDE w:val="0"/>
        <w:autoSpaceDN w:val="0"/>
        <w:jc w:val="left"/>
        <w:rPr>
          <w:rFonts w:ascii="ＭＳ 明朝" w:hAnsi="ＭＳ 明朝"/>
          <w:color w:val="auto"/>
          <w:sz w:val="22"/>
          <w:szCs w:val="22"/>
        </w:rPr>
      </w:pPr>
      <w:r w:rsidRPr="00CF70D4">
        <w:rPr>
          <w:rFonts w:ascii="ＭＳ 明朝" w:hAnsi="ＭＳ 明朝" w:cs="ＭＳ 明朝" w:hint="eastAsia"/>
          <w:color w:val="auto"/>
          <w:sz w:val="22"/>
          <w:szCs w:val="22"/>
        </w:rPr>
        <w:t>（発注者の催告によらない解除権）</w:t>
      </w:r>
    </w:p>
    <w:p w14:paraId="1C7FB3AB"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4</w:t>
      </w:r>
      <w:r w:rsidRPr="00CF70D4">
        <w:rPr>
          <w:rFonts w:ascii="ＭＳ 明朝" w:hAnsi="ＭＳ 明朝" w:cs="ＭＳ 明朝" w:hint="eastAsia"/>
          <w:color w:val="auto"/>
          <w:sz w:val="22"/>
          <w:szCs w:val="22"/>
        </w:rPr>
        <w:t>8条　発注者は、受注者が次の各号のいずれかに該当するときは、直ちにこの契約を解除することができる。</w:t>
      </w:r>
    </w:p>
    <w:p w14:paraId="6A1C62C3" w14:textId="4B6061E4" w:rsidR="001F502C" w:rsidRPr="00CF70D4" w:rsidRDefault="001F502C" w:rsidP="002E575A">
      <w:pPr>
        <w:ind w:firstLineChars="99" w:firstLine="209"/>
        <w:rPr>
          <w:rFonts w:ascii="ＭＳ 明朝" w:hAnsi="ＭＳ 明朝" w:cs="ＭＳ 明朝"/>
          <w:color w:val="auto"/>
          <w:sz w:val="22"/>
        </w:rPr>
      </w:pPr>
      <w:r w:rsidRPr="00CF70D4">
        <w:rPr>
          <w:rFonts w:ascii="ＭＳ 明朝" w:hAnsi="ＭＳ 明朝" w:cs="ＭＳ 明朝" w:hint="eastAsia"/>
          <w:color w:val="auto"/>
          <w:sz w:val="22"/>
        </w:rPr>
        <w:t>一　第５条第１項の規定に違反して</w:t>
      </w:r>
      <w:r w:rsidR="0096076B">
        <w:rPr>
          <w:rFonts w:ascii="ＭＳ 明朝" w:hAnsi="ＭＳ 明朝" w:cs="ＭＳ 明朝" w:hint="eastAsia"/>
          <w:color w:val="auto"/>
          <w:sz w:val="22"/>
        </w:rPr>
        <w:t>事業</w:t>
      </w:r>
      <w:r w:rsidRPr="00CF70D4">
        <w:rPr>
          <w:rFonts w:ascii="ＭＳ 明朝" w:hAnsi="ＭＳ 明朝" w:cs="ＭＳ 明朝" w:hint="eastAsia"/>
          <w:color w:val="auto"/>
          <w:sz w:val="22"/>
        </w:rPr>
        <w:t>委託料債権を譲渡したとき。</w:t>
      </w:r>
    </w:p>
    <w:p w14:paraId="5E05C328" w14:textId="2950237D" w:rsidR="001F502C" w:rsidRPr="00CF70D4" w:rsidRDefault="001F502C" w:rsidP="002E575A">
      <w:pPr>
        <w:ind w:leftChars="115" w:left="407" w:hangingChars="100" w:hanging="211"/>
        <w:rPr>
          <w:rFonts w:ascii="ＭＳ 明朝" w:hAnsi="ＭＳ 明朝" w:cs="ＭＳ 明朝"/>
          <w:color w:val="auto"/>
          <w:sz w:val="22"/>
        </w:rPr>
      </w:pPr>
      <w:r w:rsidRPr="00CF70D4">
        <w:rPr>
          <w:rFonts w:ascii="ＭＳ 明朝" w:hAnsi="ＭＳ 明朝" w:cs="ＭＳ 明朝" w:hint="eastAsia"/>
          <w:color w:val="auto"/>
          <w:sz w:val="22"/>
        </w:rPr>
        <w:t>二　第５条第４項の規定に違反して譲渡により</w:t>
      </w:r>
      <w:r w:rsidR="003B06B6" w:rsidRPr="00CF70D4">
        <w:rPr>
          <w:rFonts w:ascii="ＭＳ 明朝" w:hAnsi="ＭＳ 明朝" w:cs="ＭＳ 明朝" w:hint="eastAsia"/>
          <w:color w:val="auto"/>
          <w:sz w:val="22"/>
        </w:rPr>
        <w:t>得た資金を当該</w:t>
      </w:r>
      <w:r w:rsidR="0096076B">
        <w:rPr>
          <w:rFonts w:ascii="ＭＳ 明朝" w:hAnsi="ＭＳ 明朝" w:cs="ＭＳ 明朝" w:hint="eastAsia"/>
          <w:color w:val="auto"/>
          <w:sz w:val="22"/>
        </w:rPr>
        <w:t>事業</w:t>
      </w:r>
      <w:r w:rsidR="003B06B6" w:rsidRPr="00CF70D4">
        <w:rPr>
          <w:rFonts w:ascii="ＭＳ 明朝" w:hAnsi="ＭＳ 明朝" w:cs="ＭＳ 明朝" w:hint="eastAsia"/>
          <w:color w:val="auto"/>
          <w:sz w:val="22"/>
        </w:rPr>
        <w:t>の履行以外に</w:t>
      </w:r>
      <w:r w:rsidRPr="00CF70D4">
        <w:rPr>
          <w:rFonts w:ascii="ＭＳ 明朝" w:hAnsi="ＭＳ 明朝" w:cs="ＭＳ 明朝" w:hint="eastAsia"/>
          <w:color w:val="auto"/>
          <w:sz w:val="22"/>
        </w:rPr>
        <w:t>使用したとき。</w:t>
      </w:r>
    </w:p>
    <w:p w14:paraId="1E1CBA16" w14:textId="6C1EAB27" w:rsidR="001F502C" w:rsidRPr="00CF70D4" w:rsidRDefault="001F502C" w:rsidP="002E575A">
      <w:pPr>
        <w:ind w:leftChars="100" w:left="382" w:hangingChars="100" w:hanging="211"/>
        <w:rPr>
          <w:rFonts w:ascii="ＭＳ 明朝" w:hAnsi="ＭＳ 明朝" w:cs="ＭＳ 明朝"/>
          <w:color w:val="auto"/>
          <w:sz w:val="22"/>
        </w:rPr>
      </w:pPr>
      <w:r w:rsidRPr="00CF70D4">
        <w:rPr>
          <w:rFonts w:ascii="ＭＳ 明朝" w:hAnsi="ＭＳ 明朝" w:cs="ＭＳ 明朝" w:hint="eastAsia"/>
          <w:color w:val="auto"/>
          <w:sz w:val="22"/>
        </w:rPr>
        <w:t>三　この契約の成果物</w:t>
      </w:r>
      <w:r w:rsidR="003B06B6" w:rsidRPr="00CF70D4">
        <w:rPr>
          <w:rFonts w:ascii="ＭＳ 明朝" w:hAnsi="ＭＳ 明朝" w:cs="ＭＳ 明朝" w:hint="eastAsia"/>
          <w:color w:val="auto"/>
          <w:sz w:val="22"/>
        </w:rPr>
        <w:t>を</w:t>
      </w:r>
      <w:r w:rsidR="007814C3" w:rsidRPr="00CF70D4">
        <w:rPr>
          <w:rFonts w:ascii="ＭＳ 明朝" w:hAnsi="ＭＳ 明朝" w:cs="ＭＳ 明朝" w:hint="eastAsia"/>
          <w:color w:val="auto"/>
          <w:sz w:val="22"/>
        </w:rPr>
        <w:t>完成</w:t>
      </w:r>
      <w:r w:rsidRPr="00CF70D4">
        <w:rPr>
          <w:rFonts w:ascii="ＭＳ 明朝" w:hAnsi="ＭＳ 明朝" w:cs="ＭＳ 明朝" w:hint="eastAsia"/>
          <w:color w:val="auto"/>
          <w:sz w:val="22"/>
        </w:rPr>
        <w:t>させることができないことが明らかであるとき。</w:t>
      </w:r>
    </w:p>
    <w:p w14:paraId="4F1BAEB0" w14:textId="561B3074" w:rsidR="002D420C" w:rsidRPr="00CF70D4" w:rsidRDefault="001F502C" w:rsidP="002E575A">
      <w:pPr>
        <w:ind w:leftChars="100" w:left="382" w:hangingChars="100" w:hanging="211"/>
        <w:rPr>
          <w:rFonts w:ascii="ＭＳ 明朝" w:hAnsi="ＭＳ 明朝" w:cs="ＭＳ 明朝"/>
          <w:color w:val="auto"/>
          <w:sz w:val="22"/>
        </w:rPr>
      </w:pPr>
      <w:r w:rsidRPr="00CF70D4">
        <w:rPr>
          <w:rFonts w:ascii="ＭＳ 明朝" w:hAnsi="ＭＳ 明朝" w:cs="ＭＳ 明朝" w:hint="eastAsia"/>
          <w:color w:val="auto"/>
          <w:sz w:val="22"/>
        </w:rPr>
        <w:t>四　受注者がこの契約の成果物</w:t>
      </w:r>
      <w:r w:rsidR="003B06B6" w:rsidRPr="00CF70D4">
        <w:rPr>
          <w:rFonts w:ascii="ＭＳ 明朝" w:hAnsi="ＭＳ 明朝" w:cs="ＭＳ 明朝" w:hint="eastAsia"/>
          <w:color w:val="auto"/>
          <w:sz w:val="22"/>
        </w:rPr>
        <w:t>の</w:t>
      </w:r>
      <w:r w:rsidR="007814C3" w:rsidRPr="00CF70D4">
        <w:rPr>
          <w:rFonts w:ascii="ＭＳ 明朝" w:hAnsi="ＭＳ 明朝" w:cs="ＭＳ 明朝" w:hint="eastAsia"/>
          <w:color w:val="auto"/>
          <w:sz w:val="22"/>
        </w:rPr>
        <w:t>完成</w:t>
      </w:r>
      <w:r w:rsidRPr="00CF70D4">
        <w:rPr>
          <w:rFonts w:ascii="ＭＳ 明朝" w:hAnsi="ＭＳ 明朝" w:cs="ＭＳ 明朝" w:hint="eastAsia"/>
          <w:color w:val="auto"/>
          <w:sz w:val="22"/>
        </w:rPr>
        <w:t>の債務の履行を拒絶する意思を明確に表示したとき。</w:t>
      </w:r>
    </w:p>
    <w:p w14:paraId="740987D3" w14:textId="77777777" w:rsidR="002D420C" w:rsidRPr="00CF70D4" w:rsidRDefault="00E54731" w:rsidP="002E575A">
      <w:pPr>
        <w:ind w:leftChars="100" w:left="382"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五</w:t>
      </w:r>
      <w:r w:rsidR="002D420C" w:rsidRPr="00CF70D4">
        <w:rPr>
          <w:rFonts w:ascii="ＭＳ 明朝" w:hAnsi="ＭＳ 明朝" w:cs="ＭＳ 明朝" w:hint="eastAsia"/>
          <w:color w:val="auto"/>
          <w:sz w:val="22"/>
        </w:rPr>
        <w:t xml:space="preserve">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2CACAD74" w14:textId="77777777" w:rsidR="002D420C" w:rsidRPr="00CF70D4" w:rsidRDefault="00E54731" w:rsidP="002E575A">
      <w:pPr>
        <w:ind w:leftChars="105" w:left="390"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六</w:t>
      </w:r>
      <w:r w:rsidR="002D420C" w:rsidRPr="00CF70D4">
        <w:rPr>
          <w:rFonts w:ascii="ＭＳ 明朝" w:hAnsi="ＭＳ 明朝" w:cs="ＭＳ 明朝" w:hint="eastAsia"/>
          <w:color w:val="auto"/>
          <w:sz w:val="22"/>
        </w:rPr>
        <w:t xml:space="preserve">　契約の</w:t>
      </w:r>
      <w:r w:rsidR="008A088D" w:rsidRPr="00CF70D4">
        <w:rPr>
          <w:rFonts w:ascii="ＭＳ 明朝" w:hAnsi="ＭＳ 明朝" w:cs="ＭＳ 明朝" w:hint="eastAsia"/>
          <w:color w:val="auto"/>
          <w:sz w:val="22"/>
        </w:rPr>
        <w:t>成果物の</w:t>
      </w:r>
      <w:r w:rsidR="002D420C" w:rsidRPr="00CF70D4">
        <w:rPr>
          <w:rFonts w:ascii="ＭＳ 明朝" w:hAnsi="ＭＳ 明朝" w:cs="ＭＳ 明朝" w:hint="eastAsia"/>
          <w:color w:val="auto"/>
          <w:sz w:val="22"/>
        </w:rPr>
        <w:t>性質や当事者の意思表示により、特定の日時又は一定の期間内に履行しなければ契約をした目的を達することができない場合において、受注者が履行をしないでその時期を経過したとき。</w:t>
      </w:r>
    </w:p>
    <w:p w14:paraId="77870218" w14:textId="77777777" w:rsidR="002D420C" w:rsidRPr="00CF70D4" w:rsidRDefault="00E54731" w:rsidP="002E575A">
      <w:pPr>
        <w:ind w:leftChars="122" w:left="419"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七</w:t>
      </w:r>
      <w:r w:rsidR="002D420C" w:rsidRPr="00CF70D4">
        <w:rPr>
          <w:rFonts w:ascii="ＭＳ 明朝" w:hAnsi="ＭＳ 明朝" w:cs="ＭＳ 明朝" w:hint="eastAsia"/>
          <w:color w:val="auto"/>
          <w:sz w:val="22"/>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11685373" w14:textId="57B2FB7F" w:rsidR="002D420C" w:rsidRPr="00CF70D4" w:rsidRDefault="00E54731" w:rsidP="002E575A">
      <w:pPr>
        <w:ind w:leftChars="122" w:left="419"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八</w:t>
      </w:r>
      <w:r w:rsidR="002D420C" w:rsidRPr="00CF70D4">
        <w:rPr>
          <w:rFonts w:ascii="ＭＳ 明朝" w:hAnsi="ＭＳ 明朝" w:cs="ＭＳ 明朝" w:hint="eastAsia"/>
          <w:color w:val="auto"/>
          <w:sz w:val="22"/>
        </w:rPr>
        <w:t xml:space="preserve">　暴力団（暴力団員による不当な行為の防止等に関する法律（平成３年法律第</w:t>
      </w:r>
      <w:r w:rsidR="002D420C" w:rsidRPr="00CF70D4">
        <w:rPr>
          <w:rFonts w:ascii="ＭＳ 明朝" w:hAnsi="ＭＳ 明朝" w:cs="ＭＳ 明朝"/>
          <w:color w:val="auto"/>
          <w:sz w:val="22"/>
        </w:rPr>
        <w:t>77</w:t>
      </w:r>
      <w:r w:rsidR="002D420C" w:rsidRPr="00CF70D4">
        <w:rPr>
          <w:rFonts w:ascii="ＭＳ 明朝" w:hAnsi="ＭＳ 明朝" w:cs="ＭＳ 明朝" w:hint="eastAsia"/>
          <w:color w:val="auto"/>
          <w:sz w:val="22"/>
        </w:rPr>
        <w:t>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w:t>
      </w:r>
      <w:r w:rsidR="0096076B">
        <w:rPr>
          <w:rFonts w:ascii="ＭＳ 明朝" w:hAnsi="ＭＳ 明朝" w:cs="ＭＳ 明朝" w:hint="eastAsia"/>
          <w:color w:val="auto"/>
          <w:sz w:val="22"/>
        </w:rPr>
        <w:t>事業</w:t>
      </w:r>
      <w:r w:rsidR="002D420C" w:rsidRPr="00CF70D4">
        <w:rPr>
          <w:rFonts w:ascii="ＭＳ 明朝" w:hAnsi="ＭＳ 明朝" w:cs="ＭＳ 明朝" w:hint="eastAsia"/>
          <w:color w:val="auto"/>
          <w:sz w:val="22"/>
        </w:rPr>
        <w:t>委託料債権を譲渡したとき。</w:t>
      </w:r>
    </w:p>
    <w:p w14:paraId="6A5618A6" w14:textId="77777777" w:rsidR="002D420C" w:rsidRPr="00CF70D4" w:rsidRDefault="00E54731" w:rsidP="002E575A">
      <w:pPr>
        <w:ind w:leftChars="153" w:left="366" w:hangingChars="50" w:hanging="105"/>
        <w:jc w:val="left"/>
        <w:rPr>
          <w:rFonts w:ascii="ＭＳ 明朝" w:hAnsi="ＭＳ 明朝" w:cs="ＭＳ 明朝"/>
          <w:color w:val="auto"/>
          <w:sz w:val="22"/>
        </w:rPr>
      </w:pPr>
      <w:r w:rsidRPr="00CF70D4">
        <w:rPr>
          <w:rFonts w:ascii="ＭＳ 明朝" w:hAnsi="ＭＳ 明朝" w:cs="ＭＳ 明朝" w:hint="eastAsia"/>
          <w:color w:val="auto"/>
          <w:sz w:val="22"/>
        </w:rPr>
        <w:t>九</w:t>
      </w:r>
      <w:r w:rsidR="002D420C" w:rsidRPr="00CF70D4">
        <w:rPr>
          <w:rFonts w:ascii="ＭＳ 明朝" w:hAnsi="ＭＳ 明朝" w:cs="ＭＳ 明朝" w:hint="eastAsia"/>
          <w:color w:val="auto"/>
          <w:sz w:val="22"/>
        </w:rPr>
        <w:t xml:space="preserve">　第</w:t>
      </w:r>
      <w:r w:rsidR="002D420C" w:rsidRPr="00CF70D4">
        <w:rPr>
          <w:rFonts w:ascii="ＭＳ 明朝" w:hAnsi="ＭＳ 明朝" w:cs="ＭＳ 明朝"/>
          <w:color w:val="auto"/>
          <w:sz w:val="22"/>
        </w:rPr>
        <w:t>5</w:t>
      </w:r>
      <w:r w:rsidR="002D420C" w:rsidRPr="00CF70D4">
        <w:rPr>
          <w:rFonts w:ascii="ＭＳ 明朝" w:hAnsi="ＭＳ 明朝" w:cs="ＭＳ 明朝" w:hint="eastAsia"/>
          <w:color w:val="auto"/>
          <w:sz w:val="22"/>
        </w:rPr>
        <w:t>0条又は第</w:t>
      </w:r>
      <w:r w:rsidR="002D420C" w:rsidRPr="00CF70D4">
        <w:rPr>
          <w:rFonts w:ascii="ＭＳ 明朝" w:hAnsi="ＭＳ 明朝" w:cs="ＭＳ 明朝"/>
          <w:color w:val="auto"/>
          <w:sz w:val="22"/>
        </w:rPr>
        <w:t>5</w:t>
      </w:r>
      <w:r w:rsidR="002D420C" w:rsidRPr="00CF70D4">
        <w:rPr>
          <w:rFonts w:ascii="ＭＳ 明朝" w:hAnsi="ＭＳ 明朝" w:cs="ＭＳ 明朝" w:hint="eastAsia"/>
          <w:color w:val="auto"/>
          <w:sz w:val="22"/>
        </w:rPr>
        <w:t>1条の規定によらないでこの契約の解除を申し出たとき。</w:t>
      </w:r>
    </w:p>
    <w:p w14:paraId="03FC8927" w14:textId="77777777" w:rsidR="002D420C" w:rsidRPr="00CF70D4" w:rsidRDefault="00E54731" w:rsidP="002E575A">
      <w:pPr>
        <w:ind w:leftChars="155" w:left="264"/>
        <w:jc w:val="left"/>
        <w:rPr>
          <w:rFonts w:ascii="ＭＳ 明朝" w:hAnsi="ＭＳ 明朝" w:cs="ＭＳ 明朝"/>
          <w:color w:val="auto"/>
          <w:sz w:val="22"/>
          <w:szCs w:val="24"/>
        </w:rPr>
      </w:pPr>
      <w:r w:rsidRPr="00CF70D4">
        <w:rPr>
          <w:rFonts w:ascii="ＭＳ 明朝" w:hAnsi="ＭＳ 明朝" w:cs="ＭＳ 明朝" w:hint="eastAsia"/>
          <w:color w:val="auto"/>
          <w:sz w:val="22"/>
          <w:szCs w:val="22"/>
        </w:rPr>
        <w:t>十</w:t>
      </w:r>
      <w:r w:rsidR="008A088D" w:rsidRPr="00CF70D4">
        <w:rPr>
          <w:rFonts w:ascii="ＭＳ 明朝" w:hAnsi="ＭＳ 明朝" w:cs="ＭＳ 明朝" w:hint="eastAsia"/>
          <w:color w:val="auto"/>
          <w:sz w:val="22"/>
          <w:szCs w:val="22"/>
        </w:rPr>
        <w:t xml:space="preserve">　</w:t>
      </w:r>
      <w:r w:rsidR="002D420C" w:rsidRPr="00CF70D4">
        <w:rPr>
          <w:rFonts w:ascii="ＭＳ 明朝" w:hAnsi="ＭＳ 明朝" w:cs="ＭＳ 明朝" w:hint="eastAsia"/>
          <w:color w:val="auto"/>
          <w:sz w:val="22"/>
          <w:szCs w:val="22"/>
        </w:rPr>
        <w:t>受注者（受注者が共同企業体であるときは､その構成員のいずれかの者。「以下この号において同じ。）が次のいずれかに該当するとき。</w:t>
      </w:r>
    </w:p>
    <w:p w14:paraId="0A263F6A" w14:textId="76DA9A48" w:rsidR="002D420C" w:rsidRPr="00CF70D4" w:rsidRDefault="002D420C" w:rsidP="002E575A">
      <w:pPr>
        <w:autoSpaceDE w:val="0"/>
        <w:autoSpaceDN w:val="0"/>
        <w:ind w:leftChars="162" w:left="487"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イ　役員等（受注者が個人である場合にはその者</w:t>
      </w:r>
      <w:r w:rsidR="00B40A39">
        <w:rPr>
          <w:rFonts w:ascii="ＭＳ 明朝" w:hAnsi="ＭＳ 明朝" w:cs="ＭＳ 明朝" w:hint="eastAsia"/>
          <w:color w:val="auto"/>
          <w:sz w:val="22"/>
          <w:szCs w:val="22"/>
        </w:rPr>
        <w:t>その他経営に実質的に関与している者</w:t>
      </w:r>
      <w:r w:rsidRPr="00CF70D4">
        <w:rPr>
          <w:rFonts w:ascii="ＭＳ 明朝" w:hAnsi="ＭＳ 明朝" w:cs="ＭＳ 明朝" w:hint="eastAsia"/>
          <w:color w:val="auto"/>
          <w:sz w:val="22"/>
          <w:szCs w:val="22"/>
        </w:rPr>
        <w:t>を、受注者が法人である場合にはその役員</w:t>
      </w:r>
      <w:r w:rsidR="00B40A39">
        <w:rPr>
          <w:rFonts w:ascii="ＭＳ 明朝" w:hAnsi="ＭＳ 明朝" w:cs="ＭＳ 明朝" w:hint="eastAsia"/>
          <w:color w:val="auto"/>
          <w:sz w:val="22"/>
          <w:szCs w:val="22"/>
        </w:rPr>
        <w:t>、</w:t>
      </w:r>
      <w:r w:rsidRPr="00CF70D4">
        <w:rPr>
          <w:rFonts w:ascii="ＭＳ 明朝" w:hAnsi="ＭＳ 明朝" w:cs="ＭＳ 明朝" w:hint="eastAsia"/>
          <w:color w:val="auto"/>
          <w:sz w:val="22"/>
          <w:szCs w:val="22"/>
        </w:rPr>
        <w:t>その支店</w:t>
      </w:r>
      <w:r w:rsidR="00B40A39">
        <w:rPr>
          <w:rFonts w:ascii="ＭＳ 明朝" w:hAnsi="ＭＳ 明朝" w:cs="ＭＳ 明朝" w:hint="eastAsia"/>
          <w:color w:val="auto"/>
          <w:sz w:val="22"/>
          <w:szCs w:val="22"/>
        </w:rPr>
        <w:t>又は</w:t>
      </w:r>
      <w:r w:rsidRPr="00CF70D4">
        <w:rPr>
          <w:rFonts w:ascii="ＭＳ 明朝" w:hAnsi="ＭＳ 明朝" w:cs="ＭＳ 明朝" w:hint="eastAsia"/>
          <w:color w:val="auto"/>
          <w:sz w:val="22"/>
          <w:szCs w:val="22"/>
        </w:rPr>
        <w:t>常時建設コンサルタント</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等の契約を締結する事務所の代表者</w:t>
      </w:r>
      <w:r w:rsidR="00B40A39">
        <w:rPr>
          <w:rFonts w:ascii="ＭＳ 明朝" w:hAnsi="ＭＳ 明朝" w:cs="ＭＳ 明朝" w:hint="eastAsia"/>
          <w:color w:val="auto"/>
          <w:sz w:val="22"/>
          <w:szCs w:val="22"/>
        </w:rPr>
        <w:t>その他経営に実質的に関与している者</w:t>
      </w:r>
      <w:r w:rsidRPr="00CF70D4">
        <w:rPr>
          <w:rFonts w:ascii="ＭＳ 明朝" w:hAnsi="ＭＳ 明朝" w:cs="ＭＳ 明朝" w:hint="eastAsia"/>
          <w:color w:val="auto"/>
          <w:sz w:val="22"/>
          <w:szCs w:val="22"/>
        </w:rPr>
        <w:t>をいう。以下この号において同じ。）が</w:t>
      </w:r>
      <w:r w:rsidR="00B40A39">
        <w:rPr>
          <w:rFonts w:ascii="ＭＳ 明朝" w:hAnsi="ＭＳ 明朝" w:cs="ＭＳ 明朝" w:hint="eastAsia"/>
          <w:color w:val="auto"/>
          <w:sz w:val="22"/>
          <w:szCs w:val="22"/>
        </w:rPr>
        <w:t>、</w:t>
      </w:r>
      <w:r w:rsidR="00C636E6" w:rsidRPr="00CF70D4">
        <w:rPr>
          <w:rFonts w:ascii="ＭＳ 明朝" w:hAnsi="ＭＳ 明朝" w:cs="ＭＳ 明朝" w:hint="eastAsia"/>
          <w:color w:val="auto"/>
          <w:sz w:val="22"/>
          <w:szCs w:val="22"/>
        </w:rPr>
        <w:t>暴力団</w:t>
      </w:r>
      <w:r w:rsidR="00B40A39">
        <w:rPr>
          <w:rFonts w:ascii="ＭＳ 明朝" w:hAnsi="ＭＳ 明朝" w:cs="ＭＳ 明朝" w:hint="eastAsia"/>
          <w:color w:val="auto"/>
          <w:sz w:val="22"/>
          <w:szCs w:val="22"/>
        </w:rPr>
        <w:t>又は暴力団</w:t>
      </w:r>
      <w:r w:rsidR="00C636E6" w:rsidRPr="00CF70D4">
        <w:rPr>
          <w:rFonts w:ascii="ＭＳ 明朝" w:hAnsi="ＭＳ 明朝" w:cs="ＭＳ 明朝" w:hint="eastAsia"/>
          <w:color w:val="auto"/>
          <w:sz w:val="22"/>
          <w:szCs w:val="22"/>
        </w:rPr>
        <w:t>員</w:t>
      </w:r>
      <w:r w:rsidRPr="00CF70D4">
        <w:rPr>
          <w:rFonts w:ascii="ＭＳ 明朝" w:hAnsi="ＭＳ 明朝" w:cs="ＭＳ 明朝" w:hint="eastAsia"/>
          <w:color w:val="auto"/>
          <w:sz w:val="22"/>
          <w:szCs w:val="22"/>
        </w:rPr>
        <w:t>であると認められるとき。</w:t>
      </w:r>
    </w:p>
    <w:p w14:paraId="684B8C92" w14:textId="29297D12" w:rsidR="002D420C" w:rsidRPr="00CF70D4" w:rsidRDefault="00B40A39" w:rsidP="002E575A">
      <w:pPr>
        <w:autoSpaceDE w:val="0"/>
        <w:autoSpaceDN w:val="0"/>
        <w:ind w:leftChars="162" w:left="487" w:hangingChars="100" w:hanging="211"/>
        <w:jc w:val="left"/>
        <w:rPr>
          <w:rFonts w:ascii="ＭＳ 明朝" w:hAnsi="ＭＳ 明朝"/>
          <w:color w:val="auto"/>
          <w:sz w:val="22"/>
          <w:szCs w:val="22"/>
        </w:rPr>
      </w:pPr>
      <w:r>
        <w:rPr>
          <w:rFonts w:ascii="ＭＳ 明朝" w:hAnsi="ＭＳ 明朝" w:cs="ＭＳ 明朝" w:hint="eastAsia"/>
          <w:color w:val="auto"/>
          <w:sz w:val="22"/>
          <w:szCs w:val="22"/>
        </w:rPr>
        <w:t>ロ</w:t>
      </w:r>
      <w:r w:rsidR="002D420C" w:rsidRPr="00CF70D4">
        <w:rPr>
          <w:rFonts w:ascii="ＭＳ 明朝" w:hAnsi="ＭＳ 明朝" w:cs="ＭＳ 明朝" w:hint="eastAsia"/>
          <w:color w:val="auto"/>
          <w:sz w:val="22"/>
          <w:szCs w:val="22"/>
        </w:rPr>
        <w:t xml:space="preserve">　役員等が</w:t>
      </w:r>
      <w:r>
        <w:rPr>
          <w:rFonts w:ascii="ＭＳ 明朝" w:hAnsi="ＭＳ 明朝" w:cs="ＭＳ 明朝" w:hint="eastAsia"/>
          <w:color w:val="auto"/>
          <w:sz w:val="22"/>
          <w:szCs w:val="22"/>
        </w:rPr>
        <w:t>、</w:t>
      </w:r>
      <w:r w:rsidR="002D420C" w:rsidRPr="00CF70D4">
        <w:rPr>
          <w:rFonts w:ascii="ＭＳ 明朝" w:hAnsi="ＭＳ 明朝" w:cs="ＭＳ 明朝" w:hint="eastAsia"/>
          <w:color w:val="auto"/>
          <w:sz w:val="22"/>
          <w:szCs w:val="22"/>
        </w:rPr>
        <w:t>自己、自社若しくは第三者の不正の利益を図る目的又は第三者に損害を加える目的をもって、暴力団又は暴力団員を利用するなど</w:t>
      </w:r>
      <w:r>
        <w:rPr>
          <w:rFonts w:ascii="ＭＳ 明朝" w:hAnsi="ＭＳ 明朝" w:cs="ＭＳ 明朝" w:hint="eastAsia"/>
          <w:color w:val="auto"/>
          <w:sz w:val="22"/>
          <w:szCs w:val="22"/>
        </w:rPr>
        <w:t>している</w:t>
      </w:r>
      <w:r w:rsidR="002D420C" w:rsidRPr="00CF70D4">
        <w:rPr>
          <w:rFonts w:ascii="ＭＳ 明朝" w:hAnsi="ＭＳ 明朝" w:cs="ＭＳ 明朝" w:hint="eastAsia"/>
          <w:color w:val="auto"/>
          <w:sz w:val="22"/>
          <w:szCs w:val="22"/>
        </w:rPr>
        <w:t>と認められるとき。</w:t>
      </w:r>
    </w:p>
    <w:p w14:paraId="355CA843" w14:textId="2B0DDC32" w:rsidR="002D420C" w:rsidRPr="00CF70D4" w:rsidRDefault="00B40A39" w:rsidP="002E575A">
      <w:pPr>
        <w:autoSpaceDE w:val="0"/>
        <w:autoSpaceDN w:val="0"/>
        <w:ind w:leftChars="162" w:left="487" w:hangingChars="100" w:hanging="211"/>
        <w:jc w:val="left"/>
        <w:rPr>
          <w:rFonts w:ascii="ＭＳ 明朝" w:hAnsi="ＭＳ 明朝"/>
          <w:color w:val="auto"/>
          <w:sz w:val="22"/>
          <w:szCs w:val="22"/>
        </w:rPr>
      </w:pPr>
      <w:r>
        <w:rPr>
          <w:rFonts w:ascii="ＭＳ 明朝" w:hAnsi="ＭＳ 明朝" w:cs="ＭＳ 明朝" w:hint="eastAsia"/>
          <w:color w:val="auto"/>
          <w:sz w:val="22"/>
          <w:szCs w:val="22"/>
        </w:rPr>
        <w:lastRenderedPageBreak/>
        <w:t>ハ</w:t>
      </w:r>
      <w:r w:rsidR="002D420C" w:rsidRPr="00CF70D4">
        <w:rPr>
          <w:rFonts w:ascii="ＭＳ 明朝" w:hAnsi="ＭＳ 明朝" w:cs="ＭＳ 明朝" w:hint="eastAsia"/>
          <w:color w:val="auto"/>
          <w:sz w:val="22"/>
          <w:szCs w:val="22"/>
        </w:rPr>
        <w:t xml:space="preserve">　役員等が、暴力団又は暴力団員に対して資金等を供給し、又は便宜を供与するなど直接的あるいは積極的に暴力団の維持、運営に協力し、若しくは関与していると認められるとき。</w:t>
      </w:r>
    </w:p>
    <w:p w14:paraId="2ECC0B56" w14:textId="69D4BDBD" w:rsidR="00B40A39" w:rsidRDefault="00B40A39" w:rsidP="002E575A">
      <w:pPr>
        <w:autoSpaceDE w:val="0"/>
        <w:autoSpaceDN w:val="0"/>
        <w:ind w:leftChars="162" w:left="487" w:hangingChars="100" w:hanging="211"/>
        <w:jc w:val="left"/>
        <w:rPr>
          <w:rFonts w:ascii="ＭＳ 明朝" w:hAnsi="ＭＳ 明朝" w:cs="ＭＳ 明朝"/>
          <w:color w:val="auto"/>
          <w:sz w:val="22"/>
          <w:szCs w:val="22"/>
        </w:rPr>
      </w:pPr>
      <w:r>
        <w:rPr>
          <w:rFonts w:ascii="ＭＳ 明朝" w:hAnsi="ＭＳ 明朝" w:cs="ＭＳ 明朝" w:hint="eastAsia"/>
          <w:color w:val="auto"/>
          <w:sz w:val="22"/>
          <w:szCs w:val="22"/>
        </w:rPr>
        <w:t>ニ　役員等が、暴力団又は暴力団員であることを知りながらこれを不当に利用するなどしていると認められるとき。</w:t>
      </w:r>
    </w:p>
    <w:p w14:paraId="3EAFE968" w14:textId="7860A5F8" w:rsidR="002D420C" w:rsidRPr="00CF70D4" w:rsidRDefault="002D420C" w:rsidP="002E575A">
      <w:pPr>
        <w:autoSpaceDE w:val="0"/>
        <w:autoSpaceDN w:val="0"/>
        <w:ind w:leftChars="162" w:left="487"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ホ　役員等が</w:t>
      </w:r>
      <w:r w:rsidR="00B40A39">
        <w:rPr>
          <w:rFonts w:ascii="ＭＳ 明朝" w:hAnsi="ＭＳ 明朝" w:cs="ＭＳ 明朝" w:hint="eastAsia"/>
          <w:color w:val="auto"/>
          <w:sz w:val="22"/>
          <w:szCs w:val="22"/>
        </w:rPr>
        <w:t>、</w:t>
      </w:r>
      <w:r w:rsidRPr="00CF70D4">
        <w:rPr>
          <w:rFonts w:ascii="ＭＳ 明朝" w:hAnsi="ＭＳ 明朝" w:cs="ＭＳ 明朝" w:hint="eastAsia"/>
          <w:color w:val="auto"/>
          <w:sz w:val="22"/>
          <w:szCs w:val="22"/>
        </w:rPr>
        <w:t>暴力団又は暴力団員と社会的に非難されるべき関係を有していると認められるとき。</w:t>
      </w:r>
    </w:p>
    <w:p w14:paraId="7D9A172A" w14:textId="77777777" w:rsidR="002D420C" w:rsidRPr="00CF70D4" w:rsidRDefault="002E575A" w:rsidP="002E575A">
      <w:pPr>
        <w:autoSpaceDE w:val="0"/>
        <w:autoSpaceDN w:val="0"/>
        <w:ind w:leftChars="162" w:left="487"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へ</w:t>
      </w:r>
      <w:r w:rsidR="002D420C" w:rsidRPr="00CF70D4">
        <w:rPr>
          <w:rFonts w:ascii="ＭＳ 明朝" w:hAnsi="ＭＳ 明朝" w:cs="ＭＳ 明朝" w:hint="eastAsia"/>
          <w:color w:val="auto"/>
          <w:sz w:val="22"/>
          <w:szCs w:val="22"/>
        </w:rPr>
        <w:t xml:space="preserve">　再委託契約その他の契約にあたり、その相手方がイからホまでのいずれかに該当することを知りながら、当該者と契約を締結したと認められるとき。</w:t>
      </w:r>
    </w:p>
    <w:p w14:paraId="1B77A50A" w14:textId="77777777" w:rsidR="002D420C" w:rsidRPr="00CF70D4" w:rsidRDefault="002D420C" w:rsidP="002E575A">
      <w:pPr>
        <w:autoSpaceDE w:val="0"/>
        <w:autoSpaceDN w:val="0"/>
        <w:ind w:leftChars="162" w:left="487"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ト　受注者が、イからホまでのいずれかに該当する者を再委託契約その他の契約の相手方としていた場合（</w:t>
      </w:r>
      <w:r w:rsidR="002E575A" w:rsidRPr="00CF70D4">
        <w:rPr>
          <w:rFonts w:ascii="ＭＳ 明朝" w:hAnsi="ＭＳ 明朝" w:cs="ＭＳ 明朝" w:hint="eastAsia"/>
          <w:color w:val="auto"/>
          <w:sz w:val="22"/>
          <w:szCs w:val="22"/>
        </w:rPr>
        <w:t>ヘ</w:t>
      </w:r>
      <w:r w:rsidRPr="00CF70D4">
        <w:rPr>
          <w:rFonts w:ascii="ＭＳ 明朝" w:hAnsi="ＭＳ 明朝" w:cs="ＭＳ 明朝" w:hint="eastAsia"/>
          <w:color w:val="auto"/>
          <w:sz w:val="22"/>
          <w:szCs w:val="22"/>
        </w:rPr>
        <w:t>に該当する場合を除く。）に、発注者が受注者に対して当該契約の解除を求め、受注者がこれに従わなかったとき。</w:t>
      </w:r>
    </w:p>
    <w:p w14:paraId="7285E6D5" w14:textId="77777777" w:rsidR="007814C3" w:rsidRPr="00CF70D4" w:rsidRDefault="007814C3" w:rsidP="007814C3">
      <w:pPr>
        <w:jc w:val="left"/>
        <w:rPr>
          <w:rFonts w:ascii="ＭＳ 明朝" w:hAnsi="ＭＳ 明朝" w:cs="ＭＳ 明朝"/>
          <w:strike/>
          <w:color w:val="auto"/>
          <w:sz w:val="22"/>
          <w:szCs w:val="22"/>
        </w:rPr>
      </w:pPr>
    </w:p>
    <w:p w14:paraId="15F5698D" w14:textId="77777777" w:rsidR="007814C3" w:rsidRPr="00CF70D4" w:rsidRDefault="007814C3" w:rsidP="007814C3">
      <w:pPr>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（談合等不正行為による解除権）</w:t>
      </w:r>
    </w:p>
    <w:p w14:paraId="02DEF68E" w14:textId="77777777" w:rsidR="007814C3" w:rsidRPr="00CF70D4" w:rsidRDefault="007814C3" w:rsidP="007814C3">
      <w:pPr>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第48条の２　発注者は、受注者（共同企業体にあっては、その構成員）が次の各号のいずれかに該当したときは、直ちにこの契約を解除することができる。</w:t>
      </w:r>
    </w:p>
    <w:p w14:paraId="3EA55F22" w14:textId="77777777" w:rsidR="007814C3" w:rsidRPr="00CF70D4" w:rsidRDefault="007814C3" w:rsidP="00ED1BA6">
      <w:pPr>
        <w:ind w:left="421" w:hangingChars="200" w:hanging="42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一　この契約に関し、受注者が私的独占の禁止及び公正取引の確保に関する法律（昭和22年法律第54号。以下「独占禁止法」という。）第３条の規定に違反し、又は受注者が構成事業者である事業者団体が独占禁止法第８条第１号の規定に違反したことにより、公正取引委員会が受注者に対し、独占禁止法第７条の２第１項（第８条の３において準用する場合も含む。）の規定に基づく課徴金の納付命令（以下「納付命令」という。）を行い、当該納付命令が確定したとき</w:t>
      </w:r>
      <w:r w:rsidR="00ED1BA6" w:rsidRPr="00CF70D4">
        <w:rPr>
          <w:rFonts w:ascii="ＭＳ 明朝" w:hAnsi="ＭＳ 明朝" w:cs="ＭＳ 明朝" w:hint="eastAsia"/>
          <w:color w:val="auto"/>
          <w:sz w:val="22"/>
          <w:szCs w:val="22"/>
        </w:rPr>
        <w:t>（確定した当該納付命令が独占禁止法第63条第２項の規定により取り消された場合を含む。以下この条において同じ。）。</w:t>
      </w:r>
    </w:p>
    <w:p w14:paraId="693F6202" w14:textId="77777777" w:rsidR="009956A0" w:rsidRPr="00CF70D4" w:rsidRDefault="009956A0" w:rsidP="009956A0">
      <w:pPr>
        <w:ind w:left="421" w:hangingChars="200" w:hanging="42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二　納付命令又は独占禁止法第７条若しくは第８条の２の規定に基づく排除措置命令（これらの命令が受注者又は受注者が構成事業者である事業者団体（以下「受注者等」という。）に対して行われたときは、受注者等に対する命令で確定したものをいい、受注者等に対して行われていないときは、受注者等に対する命令で確定した場合における当該命令をいう。次号及び第55条の２第２項第２号において同じ。）において、この契約に関し、独占禁止法第３条又は第８条第１号の規定に違反する行為の実行としての事業活動があったとされたとき。</w:t>
      </w:r>
    </w:p>
    <w:p w14:paraId="3F9FE295" w14:textId="77777777" w:rsidR="009956A0" w:rsidRPr="00CF70D4" w:rsidRDefault="009956A0" w:rsidP="009956A0">
      <w:pPr>
        <w:ind w:left="421" w:hangingChars="200" w:hanging="42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三　前号に規定する納付命令又は排除措置命令により、受注者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受注者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73C451A1" w14:textId="77777777" w:rsidR="009518B2" w:rsidRPr="00CF70D4" w:rsidRDefault="009956A0" w:rsidP="009956A0">
      <w:pPr>
        <w:ind w:left="421" w:hangingChars="200" w:hanging="42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四　この契約に関し、受注者（法人にあっては、その役員又は使用人を含む。第55条の２第</w:t>
      </w:r>
      <w:r w:rsidRPr="00CF70D4">
        <w:rPr>
          <w:rFonts w:ascii="ＭＳ 明朝" w:hAnsi="ＭＳ 明朝" w:cs="ＭＳ 明朝" w:hint="eastAsia"/>
          <w:color w:val="auto"/>
          <w:sz w:val="22"/>
          <w:szCs w:val="22"/>
        </w:rPr>
        <w:lastRenderedPageBreak/>
        <w:t>２項第２号において同じ。）の刑法（明治40年法律第45号）第96条の６若しくは第198条又は独占禁止法第89条第１項若しくは第95第１項第１号に規定する刑が確定したとき。</w:t>
      </w:r>
    </w:p>
    <w:p w14:paraId="4D7C9615" w14:textId="77777777" w:rsidR="002D420C" w:rsidRPr="00CF70D4" w:rsidRDefault="002D420C" w:rsidP="002E575A">
      <w:pPr>
        <w:autoSpaceDE w:val="0"/>
        <w:autoSpaceDN w:val="0"/>
        <w:ind w:leftChars="162" w:left="487" w:hangingChars="100" w:hanging="211"/>
        <w:jc w:val="left"/>
        <w:rPr>
          <w:rFonts w:ascii="ＭＳ 明朝" w:hAnsi="ＭＳ 明朝"/>
          <w:color w:val="auto"/>
          <w:sz w:val="22"/>
          <w:szCs w:val="22"/>
        </w:rPr>
      </w:pPr>
    </w:p>
    <w:p w14:paraId="3F968290" w14:textId="77777777" w:rsidR="002D420C" w:rsidRPr="00CF70D4" w:rsidRDefault="002D420C" w:rsidP="002E575A">
      <w:pPr>
        <w:autoSpaceDE w:val="0"/>
        <w:autoSpaceDN w:val="0"/>
        <w:ind w:firstLineChars="100" w:firstLine="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（発注者の責めに帰すべき事由による場合の解除の制限）</w:t>
      </w:r>
    </w:p>
    <w:p w14:paraId="0C1BAD7A" w14:textId="6289A8BC"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第49条　第47条各号又は</w:t>
      </w:r>
      <w:r w:rsidR="005563DE" w:rsidRPr="00CF70D4">
        <w:rPr>
          <w:rFonts w:ascii="ＭＳ 明朝" w:hAnsi="ＭＳ 明朝" w:cs="ＭＳ 明朝" w:hint="eastAsia"/>
          <w:color w:val="auto"/>
          <w:sz w:val="22"/>
          <w:szCs w:val="22"/>
        </w:rPr>
        <w:t>第48条各号</w:t>
      </w:r>
      <w:r w:rsidRPr="00CF70D4">
        <w:rPr>
          <w:rFonts w:ascii="ＭＳ 明朝" w:hAnsi="ＭＳ 明朝" w:cs="ＭＳ 明朝" w:hint="eastAsia"/>
          <w:color w:val="auto"/>
          <w:sz w:val="22"/>
          <w:szCs w:val="22"/>
        </w:rPr>
        <w:t>に定める場合が発注者の責めに帰すべき事由によるものであるときは、発注者は、</w:t>
      </w:r>
      <w:r w:rsidR="005563DE" w:rsidRPr="00CF70D4">
        <w:rPr>
          <w:rFonts w:ascii="ＭＳ 明朝" w:hAnsi="ＭＳ 明朝" w:cs="ＭＳ 明朝" w:hint="eastAsia"/>
          <w:color w:val="auto"/>
          <w:sz w:val="22"/>
          <w:szCs w:val="22"/>
        </w:rPr>
        <w:t>第47条又は第48条</w:t>
      </w:r>
      <w:r w:rsidRPr="00CF70D4">
        <w:rPr>
          <w:rFonts w:ascii="ＭＳ 明朝" w:hAnsi="ＭＳ 明朝" w:cs="ＭＳ 明朝" w:hint="eastAsia"/>
          <w:color w:val="auto"/>
          <w:sz w:val="22"/>
          <w:szCs w:val="22"/>
        </w:rPr>
        <w:t>の規定による契約の解除をすることができない。</w:t>
      </w:r>
    </w:p>
    <w:p w14:paraId="1CDAC8A9" w14:textId="77777777" w:rsidR="00A70C09" w:rsidRPr="00CF70D4" w:rsidRDefault="00A70C09" w:rsidP="002E575A">
      <w:pPr>
        <w:autoSpaceDE w:val="0"/>
        <w:autoSpaceDN w:val="0"/>
        <w:jc w:val="left"/>
        <w:rPr>
          <w:rFonts w:ascii="ＭＳ 明朝" w:hAnsi="ＭＳ 明朝"/>
          <w:color w:val="auto"/>
          <w:sz w:val="22"/>
          <w:szCs w:val="22"/>
        </w:rPr>
      </w:pPr>
    </w:p>
    <w:p w14:paraId="1050BCBC" w14:textId="77777777" w:rsidR="002D420C" w:rsidRPr="00CF70D4" w:rsidRDefault="002D420C" w:rsidP="002E575A">
      <w:pPr>
        <w:autoSpaceDE w:val="0"/>
        <w:autoSpaceDN w:val="0"/>
        <w:jc w:val="left"/>
        <w:rPr>
          <w:rFonts w:ascii="ＭＳ 明朝" w:hAnsi="ＭＳ 明朝"/>
          <w:color w:val="auto"/>
          <w:sz w:val="22"/>
          <w:szCs w:val="22"/>
        </w:rPr>
      </w:pPr>
      <w:r w:rsidRPr="00CF70D4">
        <w:rPr>
          <w:rFonts w:ascii="ＭＳ 明朝" w:hAnsi="ＭＳ 明朝" w:cs="ＭＳ 明朝" w:hint="eastAsia"/>
          <w:color w:val="auto"/>
          <w:sz w:val="22"/>
          <w:szCs w:val="22"/>
        </w:rPr>
        <w:t>（受注者の催告による解除権）</w:t>
      </w:r>
    </w:p>
    <w:p w14:paraId="04653AC3"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第50条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A8C02BD" w14:textId="77777777" w:rsidR="000A2857" w:rsidRPr="00CF70D4" w:rsidRDefault="000A2857" w:rsidP="002E575A">
      <w:pPr>
        <w:autoSpaceDE w:val="0"/>
        <w:autoSpaceDN w:val="0"/>
        <w:ind w:left="211" w:hangingChars="100" w:hanging="211"/>
        <w:jc w:val="left"/>
        <w:rPr>
          <w:rFonts w:ascii="ＭＳ 明朝" w:hAnsi="ＭＳ 明朝"/>
          <w:color w:val="auto"/>
          <w:sz w:val="22"/>
          <w:szCs w:val="22"/>
        </w:rPr>
      </w:pPr>
    </w:p>
    <w:p w14:paraId="2851D378"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（受注者の催告によらない解除権）</w:t>
      </w:r>
    </w:p>
    <w:p w14:paraId="662A6F0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5</w:t>
      </w:r>
      <w:r w:rsidRPr="00CF70D4">
        <w:rPr>
          <w:rFonts w:ascii="ＭＳ 明朝" w:hAnsi="ＭＳ 明朝" w:cs="ＭＳ 明朝" w:hint="eastAsia"/>
          <w:color w:val="auto"/>
          <w:sz w:val="22"/>
          <w:szCs w:val="22"/>
        </w:rPr>
        <w:t>1条　受注者は、次の各号のいずれかに該当するときは、直ちにこの契約を解除することができる。</w:t>
      </w:r>
    </w:p>
    <w:p w14:paraId="04F1F726" w14:textId="16D63E2C" w:rsidR="002D420C" w:rsidRPr="00CF70D4" w:rsidRDefault="002D420C" w:rsidP="002E575A">
      <w:pPr>
        <w:autoSpaceDE w:val="0"/>
        <w:autoSpaceDN w:val="0"/>
        <w:ind w:leftChars="73" w:left="336"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一　第</w:t>
      </w:r>
      <w:r w:rsidRPr="00CF70D4">
        <w:rPr>
          <w:rFonts w:ascii="ＭＳ 明朝" w:hAnsi="ＭＳ 明朝" w:cs="ＭＳ 明朝"/>
          <w:color w:val="auto"/>
          <w:sz w:val="22"/>
          <w:szCs w:val="22"/>
        </w:rPr>
        <w:t>19</w:t>
      </w:r>
      <w:r w:rsidRPr="00CF70D4">
        <w:rPr>
          <w:rFonts w:ascii="ＭＳ 明朝" w:hAnsi="ＭＳ 明朝" w:cs="ＭＳ 明朝" w:hint="eastAsia"/>
          <w:color w:val="auto"/>
          <w:sz w:val="22"/>
          <w:szCs w:val="22"/>
        </w:rPr>
        <w:t>条の規定により設計図書を変更したため</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委託料が３分の２以上減少したとき。</w:t>
      </w:r>
    </w:p>
    <w:p w14:paraId="51A32899" w14:textId="4AFD8084" w:rsidR="002D420C" w:rsidRPr="00CF70D4" w:rsidRDefault="002D420C" w:rsidP="002E575A">
      <w:pPr>
        <w:autoSpaceDE w:val="0"/>
        <w:autoSpaceDN w:val="0"/>
        <w:ind w:leftChars="73" w:left="336"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二　第</w:t>
      </w:r>
      <w:r w:rsidRPr="00CF70D4">
        <w:rPr>
          <w:rFonts w:ascii="ＭＳ 明朝" w:hAnsi="ＭＳ 明朝" w:cs="ＭＳ 明朝"/>
          <w:color w:val="auto"/>
          <w:sz w:val="22"/>
          <w:szCs w:val="22"/>
        </w:rPr>
        <w:t>20</w:t>
      </w:r>
      <w:r w:rsidRPr="00CF70D4">
        <w:rPr>
          <w:rFonts w:ascii="ＭＳ 明朝" w:hAnsi="ＭＳ 明朝" w:cs="ＭＳ 明朝" w:hint="eastAsia"/>
          <w:color w:val="auto"/>
          <w:sz w:val="22"/>
          <w:szCs w:val="22"/>
        </w:rPr>
        <w:t>条の規定による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の中止期間が履行期間の</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分の５（履行期間の</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分の５が６月を超えるときは、６月）を超えたとき。ただし、中止が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の一部のみの場合は、その一部を除いた他の部分の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が完了した後３月を経過しても、なおその中止が解除されないとき。</w:t>
      </w:r>
    </w:p>
    <w:p w14:paraId="7B594D78"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w:t>
      </w:r>
    </w:p>
    <w:p w14:paraId="2BFDF745" w14:textId="77777777" w:rsidR="002D420C" w:rsidRPr="00CF70D4" w:rsidRDefault="002D420C" w:rsidP="002E575A">
      <w:pPr>
        <w:autoSpaceDE w:val="0"/>
        <w:autoSpaceDN w:val="0"/>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（受注者の責めに帰すべき事由による場合の解除の制限）</w:t>
      </w:r>
    </w:p>
    <w:p w14:paraId="4903E383" w14:textId="3602B71B"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第52条　第50条</w:t>
      </w:r>
      <w:r w:rsidR="005563DE" w:rsidRPr="00CF70D4">
        <w:rPr>
          <w:rFonts w:ascii="ＭＳ 明朝" w:hAnsi="ＭＳ 明朝" w:cs="ＭＳ 明朝" w:hint="eastAsia"/>
          <w:color w:val="auto"/>
          <w:sz w:val="22"/>
          <w:szCs w:val="22"/>
        </w:rPr>
        <w:t>又は</w:t>
      </w:r>
      <w:r w:rsidRPr="00CF70D4">
        <w:rPr>
          <w:rFonts w:ascii="ＭＳ 明朝" w:hAnsi="ＭＳ 明朝" w:cs="ＭＳ 明朝" w:hint="eastAsia"/>
          <w:color w:val="auto"/>
          <w:sz w:val="22"/>
          <w:szCs w:val="22"/>
        </w:rPr>
        <w:t>前条各号に定める場合が受注者の責めに帰すべき事由によるものであるときは、受注者は、前２条の規定による契約の解除をすることができない。</w:t>
      </w:r>
    </w:p>
    <w:p w14:paraId="353C0370" w14:textId="77777777" w:rsidR="002D420C" w:rsidRPr="00CF70D4" w:rsidRDefault="002D420C" w:rsidP="002E575A">
      <w:pPr>
        <w:autoSpaceDE w:val="0"/>
        <w:autoSpaceDN w:val="0"/>
        <w:jc w:val="left"/>
        <w:rPr>
          <w:rFonts w:ascii="ＭＳ 明朝" w:hAnsi="ＭＳ 明朝" w:cs="ＭＳ 明朝"/>
          <w:color w:val="auto"/>
          <w:sz w:val="22"/>
          <w:szCs w:val="22"/>
        </w:rPr>
      </w:pPr>
    </w:p>
    <w:p w14:paraId="5A5CBA46"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（解除の効果）</w:t>
      </w:r>
    </w:p>
    <w:p w14:paraId="3263006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5</w:t>
      </w:r>
      <w:r w:rsidRPr="00CF70D4">
        <w:rPr>
          <w:rFonts w:ascii="ＭＳ 明朝" w:hAnsi="ＭＳ 明朝" w:cs="ＭＳ 明朝" w:hint="eastAsia"/>
          <w:color w:val="auto"/>
          <w:sz w:val="22"/>
          <w:szCs w:val="22"/>
        </w:rPr>
        <w:t>3条　この契約が解除された場合には、第１条第２項に規定する発注者及び受注者の義務は消滅する。ただし、第</w:t>
      </w:r>
      <w:r w:rsidRPr="00CF70D4">
        <w:rPr>
          <w:rFonts w:ascii="ＭＳ 明朝" w:hAnsi="ＭＳ 明朝" w:cs="ＭＳ 明朝"/>
          <w:color w:val="auto"/>
          <w:sz w:val="22"/>
          <w:szCs w:val="22"/>
        </w:rPr>
        <w:t>39</w:t>
      </w:r>
      <w:r w:rsidRPr="00CF70D4">
        <w:rPr>
          <w:rFonts w:ascii="ＭＳ 明朝" w:hAnsi="ＭＳ 明朝" w:cs="ＭＳ 明朝" w:hint="eastAsia"/>
          <w:color w:val="auto"/>
          <w:sz w:val="22"/>
          <w:szCs w:val="22"/>
        </w:rPr>
        <w:t>条に規定する部分引渡しに係る部分については、この限りでない。</w:t>
      </w:r>
    </w:p>
    <w:p w14:paraId="1B1405C7" w14:textId="68C7C324"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２　発注者は、前項の規定にかかわらず、この契約が</w:t>
      </w:r>
      <w:r w:rsidR="0096076B">
        <w:rPr>
          <w:rFonts w:ascii="ＭＳ 明朝" w:hAnsi="ＭＳ 明朝" w:cs="ＭＳ 明朝" w:hint="eastAsia"/>
          <w:color w:val="auto"/>
          <w:sz w:val="22"/>
          <w:szCs w:val="22"/>
        </w:rPr>
        <w:t>事業</w:t>
      </w:r>
      <w:r w:rsidR="00B90149" w:rsidRPr="00CF70D4">
        <w:rPr>
          <w:rFonts w:ascii="ＭＳ 明朝" w:hAnsi="ＭＳ 明朝" w:cs="ＭＳ 明朝" w:hint="eastAsia"/>
          <w:color w:val="auto"/>
          <w:sz w:val="22"/>
          <w:szCs w:val="22"/>
        </w:rPr>
        <w:t>の完了前に</w:t>
      </w:r>
      <w:r w:rsidRPr="00CF70D4">
        <w:rPr>
          <w:rFonts w:ascii="ＭＳ 明朝" w:hAnsi="ＭＳ 明朝" w:cs="ＭＳ 明朝" w:hint="eastAsia"/>
          <w:color w:val="auto"/>
          <w:sz w:val="22"/>
          <w:szCs w:val="22"/>
        </w:rPr>
        <w:t>解除された場合において、受注者が既に</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を完了した部分（第</w:t>
      </w:r>
      <w:r w:rsidRPr="00CF70D4">
        <w:rPr>
          <w:rFonts w:ascii="ＭＳ 明朝" w:hAnsi="ＭＳ 明朝" w:cs="ＭＳ 明朝"/>
          <w:color w:val="auto"/>
          <w:sz w:val="22"/>
          <w:szCs w:val="22"/>
        </w:rPr>
        <w:t>39</w:t>
      </w:r>
      <w:r w:rsidRPr="00CF70D4">
        <w:rPr>
          <w:rFonts w:ascii="ＭＳ 明朝" w:hAnsi="ＭＳ 明朝" w:cs="ＭＳ 明朝" w:hint="eastAsia"/>
          <w:color w:val="auto"/>
          <w:sz w:val="22"/>
          <w:szCs w:val="22"/>
        </w:rPr>
        <w:t>条の規定により部分引渡しを受けている場合には、当該引渡し部分を除くものとし、以下「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委託料（以下「既履行部分委託料」という。）を受注者に支払わなければならない。</w:t>
      </w:r>
    </w:p>
    <w:p w14:paraId="6A2E7543"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前項に規定する既履行部分委託料は、発注者と受注者とが協議して定める。ただし、協議開始の日から</w:t>
      </w:r>
      <w:r w:rsidRPr="00CF70D4">
        <w:rPr>
          <w:rFonts w:ascii="ＭＳ 明朝" w:hAnsi="ＭＳ 明朝" w:cs="ＭＳ 明朝"/>
          <w:color w:val="auto"/>
          <w:sz w:val="22"/>
          <w:szCs w:val="22"/>
        </w:rPr>
        <w:t>14</w:t>
      </w:r>
      <w:r w:rsidRPr="00CF70D4">
        <w:rPr>
          <w:rFonts w:ascii="ＭＳ 明朝" w:hAnsi="ＭＳ 明朝" w:cs="ＭＳ 明朝" w:hint="eastAsia"/>
          <w:color w:val="auto"/>
          <w:sz w:val="22"/>
          <w:szCs w:val="22"/>
        </w:rPr>
        <w:t>日以内に協議が整わない場合には、発注者が定め、受注者に通知する。</w:t>
      </w:r>
    </w:p>
    <w:p w14:paraId="1355809B" w14:textId="77777777" w:rsidR="002D420C" w:rsidRPr="00CF70D4" w:rsidRDefault="002D420C" w:rsidP="002E575A">
      <w:pPr>
        <w:autoSpaceDE w:val="0"/>
        <w:autoSpaceDN w:val="0"/>
        <w:jc w:val="left"/>
        <w:rPr>
          <w:rFonts w:ascii="ＭＳ 明朝" w:hAnsi="ＭＳ 明朝" w:cs="ＭＳ 明朝"/>
          <w:color w:val="auto"/>
          <w:sz w:val="22"/>
          <w:szCs w:val="22"/>
        </w:rPr>
      </w:pPr>
    </w:p>
    <w:p w14:paraId="5233780C"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lastRenderedPageBreak/>
        <w:t>（解除に伴う措置）</w:t>
      </w:r>
    </w:p>
    <w:p w14:paraId="1B9157FA" w14:textId="6374A2CD"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w:t>
      </w:r>
      <w:r w:rsidRPr="00CF70D4">
        <w:rPr>
          <w:rFonts w:ascii="ＭＳ 明朝" w:hAnsi="ＭＳ 明朝" w:cs="ＭＳ 明朝"/>
          <w:color w:val="auto"/>
          <w:sz w:val="22"/>
          <w:szCs w:val="22"/>
        </w:rPr>
        <w:t>5</w:t>
      </w:r>
      <w:r w:rsidRPr="00CF70D4">
        <w:rPr>
          <w:rFonts w:ascii="ＭＳ 明朝" w:hAnsi="ＭＳ 明朝" w:cs="ＭＳ 明朝" w:hint="eastAsia"/>
          <w:color w:val="auto"/>
          <w:sz w:val="22"/>
          <w:szCs w:val="22"/>
        </w:rPr>
        <w:t xml:space="preserve">4条　</w:t>
      </w:r>
      <w:r w:rsidR="00024193" w:rsidRPr="00CF70D4">
        <w:rPr>
          <w:rFonts w:ascii="ＭＳ 明朝" w:hAnsi="ＭＳ 明朝" w:cs="ＭＳ 明朝" w:hint="eastAsia"/>
          <w:color w:val="auto"/>
          <w:sz w:val="22"/>
          <w:szCs w:val="22"/>
        </w:rPr>
        <w:t>この契約が</w:t>
      </w:r>
      <w:r w:rsidR="0096076B">
        <w:rPr>
          <w:rFonts w:ascii="ＭＳ 明朝" w:hAnsi="ＭＳ 明朝" w:cs="ＭＳ 明朝" w:hint="eastAsia"/>
          <w:color w:val="auto"/>
          <w:sz w:val="22"/>
          <w:szCs w:val="22"/>
        </w:rPr>
        <w:t>事業</w:t>
      </w:r>
      <w:r w:rsidR="00024193" w:rsidRPr="00CF70D4">
        <w:rPr>
          <w:rFonts w:ascii="ＭＳ 明朝" w:hAnsi="ＭＳ 明朝" w:cs="ＭＳ 明朝" w:hint="eastAsia"/>
          <w:color w:val="auto"/>
          <w:sz w:val="22"/>
          <w:szCs w:val="22"/>
        </w:rPr>
        <w:t>の完了前に解除された場合において、第</w:t>
      </w:r>
      <w:r w:rsidR="00024193" w:rsidRPr="00CF70D4">
        <w:rPr>
          <w:rFonts w:ascii="ＭＳ 明朝" w:hAnsi="ＭＳ 明朝" w:cs="ＭＳ 明朝"/>
          <w:color w:val="auto"/>
          <w:sz w:val="22"/>
          <w:szCs w:val="22"/>
        </w:rPr>
        <w:t xml:space="preserve">35 </w:t>
      </w:r>
      <w:r w:rsidR="00024193" w:rsidRPr="00CF70D4">
        <w:rPr>
          <w:rFonts w:ascii="ＭＳ 明朝" w:hAnsi="ＭＳ 明朝" w:cs="ＭＳ 明朝" w:hint="eastAsia"/>
          <w:color w:val="auto"/>
          <w:sz w:val="22"/>
          <w:szCs w:val="22"/>
        </w:rPr>
        <w:t>条（第41条において読み替えて準用する場合を含む。）の規定による前払金があったときは、受注者は、第</w:t>
      </w:r>
      <w:r w:rsidR="00024193" w:rsidRPr="00CF70D4">
        <w:rPr>
          <w:rFonts w:ascii="ＭＳ 明朝" w:hAnsi="ＭＳ 明朝" w:cs="ＭＳ 明朝"/>
          <w:color w:val="auto"/>
          <w:sz w:val="22"/>
          <w:szCs w:val="22"/>
        </w:rPr>
        <w:t>47</w:t>
      </w:r>
      <w:r w:rsidR="00024193" w:rsidRPr="00CF70D4">
        <w:rPr>
          <w:rFonts w:ascii="ＭＳ 明朝" w:hAnsi="ＭＳ 明朝" w:cs="ＭＳ 明朝" w:hint="eastAsia"/>
          <w:color w:val="auto"/>
          <w:sz w:val="22"/>
          <w:szCs w:val="22"/>
        </w:rPr>
        <w:t>条、第48条、第48条の２又は次条第３項の規定による解除にあっては、当該前払金の額（第</w:t>
      </w:r>
      <w:r w:rsidR="00024193" w:rsidRPr="00CF70D4">
        <w:rPr>
          <w:rFonts w:ascii="ＭＳ 明朝" w:hAnsi="ＭＳ 明朝" w:cs="ＭＳ 明朝"/>
          <w:color w:val="auto"/>
          <w:sz w:val="22"/>
          <w:szCs w:val="22"/>
        </w:rPr>
        <w:t>3</w:t>
      </w:r>
      <w:r w:rsidR="00024193" w:rsidRPr="00CF70D4">
        <w:rPr>
          <w:rFonts w:ascii="ＭＳ 明朝" w:hAnsi="ＭＳ 明朝" w:cs="ＭＳ 明朝" w:hint="eastAsia"/>
          <w:color w:val="auto"/>
          <w:sz w:val="22"/>
          <w:szCs w:val="22"/>
        </w:rPr>
        <w:t>9条の規定により部分引渡しをしているときは、その部分引渡しにおいて償却した前払金の額を控除した額）に当該前払金の支払いの日から返還の日までの日数に応じ</w:t>
      </w:r>
      <w:r w:rsidR="00024193">
        <w:rPr>
          <w:rFonts w:ascii="ＭＳ 明朝" w:hAnsi="ＭＳ 明朝" w:cs="ＭＳ 明朝" w:hint="eastAsia"/>
          <w:color w:val="auto"/>
          <w:sz w:val="22"/>
          <w:szCs w:val="22"/>
        </w:rPr>
        <w:t>財務大臣が決定する率</w:t>
      </w:r>
      <w:r w:rsidR="00024193" w:rsidRPr="00CF70D4">
        <w:rPr>
          <w:rFonts w:ascii="ＭＳ 明朝" w:hAnsi="ＭＳ 明朝" w:cs="ＭＳ 明朝" w:hint="eastAsia"/>
          <w:color w:val="auto"/>
          <w:sz w:val="22"/>
          <w:szCs w:val="22"/>
        </w:rPr>
        <w:t>で計算した額の利息を付した額を、第46条、第50条又は第51条の規定による解除にあっては、当該前払金の額を発注者に返還しなければならない。</w:t>
      </w:r>
    </w:p>
    <w:p w14:paraId="31E8CFB6" w14:textId="019DCC8D"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２　</w:t>
      </w:r>
      <w:r w:rsidR="00024193" w:rsidRPr="00CF70D4">
        <w:rPr>
          <w:rFonts w:ascii="ＭＳ 明朝" w:hAnsi="ＭＳ 明朝" w:cs="ＭＳ 明朝" w:hint="eastAsia"/>
          <w:color w:val="auto"/>
          <w:sz w:val="22"/>
          <w:szCs w:val="22"/>
        </w:rPr>
        <w:t>前項の規定にかかわらず、この契約が</w:t>
      </w:r>
      <w:r w:rsidR="0096076B">
        <w:rPr>
          <w:rFonts w:ascii="ＭＳ 明朝" w:hAnsi="ＭＳ 明朝" w:cs="ＭＳ 明朝" w:hint="eastAsia"/>
          <w:color w:val="auto"/>
          <w:sz w:val="22"/>
          <w:szCs w:val="22"/>
        </w:rPr>
        <w:t>事業</w:t>
      </w:r>
      <w:r w:rsidR="00024193" w:rsidRPr="00CF70D4">
        <w:rPr>
          <w:rFonts w:ascii="ＭＳ 明朝" w:hAnsi="ＭＳ 明朝" w:cs="ＭＳ 明朝" w:hint="eastAsia"/>
          <w:color w:val="auto"/>
          <w:sz w:val="22"/>
          <w:szCs w:val="22"/>
        </w:rPr>
        <w:t>の完了前に解除され、かつ、前条第２項の規定により既履行部分の引渡しが行われる場合において、第3</w:t>
      </w:r>
      <w:r w:rsidR="00024193" w:rsidRPr="00CF70D4">
        <w:rPr>
          <w:rFonts w:ascii="ＭＳ 明朝" w:hAnsi="ＭＳ 明朝" w:cs="ＭＳ 明朝"/>
          <w:color w:val="auto"/>
          <w:sz w:val="22"/>
          <w:szCs w:val="22"/>
        </w:rPr>
        <w:t>5</w:t>
      </w:r>
      <w:r w:rsidR="00024193" w:rsidRPr="00CF70D4">
        <w:rPr>
          <w:rFonts w:ascii="ＭＳ 明朝" w:hAnsi="ＭＳ 明朝" w:cs="ＭＳ 明朝" w:hint="eastAsia"/>
          <w:color w:val="auto"/>
          <w:sz w:val="22"/>
          <w:szCs w:val="22"/>
        </w:rPr>
        <w:t>条</w:t>
      </w:r>
      <w:bookmarkStart w:id="4" w:name="_Hlk35273094"/>
      <w:r w:rsidR="00024193" w:rsidRPr="00CF70D4">
        <w:rPr>
          <w:rFonts w:ascii="ＭＳ 明朝" w:hAnsi="ＭＳ 明朝" w:cs="ＭＳ 明朝" w:hint="eastAsia"/>
          <w:color w:val="auto"/>
          <w:sz w:val="22"/>
          <w:szCs w:val="22"/>
        </w:rPr>
        <w:t>（第41条において読み替えて準用する場合を含む。）</w:t>
      </w:r>
      <w:bookmarkEnd w:id="4"/>
      <w:r w:rsidR="00024193" w:rsidRPr="00CF70D4">
        <w:rPr>
          <w:rFonts w:ascii="ＭＳ 明朝" w:hAnsi="ＭＳ 明朝" w:cs="ＭＳ 明朝" w:hint="eastAsia"/>
          <w:color w:val="auto"/>
          <w:sz w:val="22"/>
          <w:szCs w:val="22"/>
        </w:rPr>
        <w:t>の規定による前払金があったときは、発注者は、当該前払金の額（第</w:t>
      </w:r>
      <w:r w:rsidR="00024193" w:rsidRPr="00CF70D4">
        <w:rPr>
          <w:rFonts w:ascii="ＭＳ 明朝" w:hAnsi="ＭＳ 明朝" w:cs="ＭＳ 明朝"/>
          <w:color w:val="auto"/>
          <w:sz w:val="22"/>
          <w:szCs w:val="22"/>
        </w:rPr>
        <w:t>39</w:t>
      </w:r>
      <w:r w:rsidR="00024193" w:rsidRPr="00CF70D4">
        <w:rPr>
          <w:rFonts w:ascii="ＭＳ 明朝" w:hAnsi="ＭＳ 明朝" w:cs="ＭＳ 明朝" w:hint="eastAsia"/>
          <w:color w:val="auto"/>
          <w:sz w:val="22"/>
          <w:szCs w:val="22"/>
        </w:rPr>
        <w:t>条の規定による部分引渡しがあった場合は、その部分引渡しにおいて償却した前払金の額を控除した額）を前条第３項の規定により定められた既履行部分委託料から控除するものとする。この場合において、受領済みの前払金になお余剰があるときは、受注者は、第</w:t>
      </w:r>
      <w:r w:rsidR="00024193" w:rsidRPr="00CF70D4">
        <w:rPr>
          <w:rFonts w:ascii="ＭＳ 明朝" w:hAnsi="ＭＳ 明朝" w:cs="ＭＳ 明朝"/>
          <w:color w:val="auto"/>
          <w:sz w:val="22"/>
          <w:szCs w:val="22"/>
        </w:rPr>
        <w:t>47</w:t>
      </w:r>
      <w:r w:rsidR="00024193" w:rsidRPr="00CF70D4">
        <w:rPr>
          <w:rFonts w:ascii="ＭＳ 明朝" w:hAnsi="ＭＳ 明朝" w:cs="ＭＳ 明朝" w:hint="eastAsia"/>
          <w:color w:val="auto"/>
          <w:sz w:val="22"/>
          <w:szCs w:val="22"/>
        </w:rPr>
        <w:t>条、第48条、第48条の２又は次条第３項の規定による解除にあっては、当該余剰額に前払金の支払いの日から返還の日までの日数に応じ</w:t>
      </w:r>
      <w:r w:rsidR="00024193">
        <w:rPr>
          <w:rFonts w:ascii="ＭＳ 明朝" w:hAnsi="ＭＳ 明朝" w:cs="ＭＳ 明朝" w:hint="eastAsia"/>
          <w:color w:val="auto"/>
          <w:sz w:val="22"/>
          <w:szCs w:val="22"/>
        </w:rPr>
        <w:t>財務大臣が決定する率</w:t>
      </w:r>
      <w:r w:rsidR="00024193" w:rsidRPr="00CF70D4">
        <w:rPr>
          <w:rFonts w:ascii="ＭＳ 明朝" w:hAnsi="ＭＳ 明朝" w:cs="ＭＳ 明朝" w:hint="eastAsia"/>
          <w:color w:val="auto"/>
          <w:sz w:val="22"/>
          <w:szCs w:val="22"/>
        </w:rPr>
        <w:t>で計算した額の利息を付した額を、第46条、第50条又は第51条の規定による解除にあっては、当該余剰額を発注者に返還しなければならない。</w:t>
      </w:r>
    </w:p>
    <w:p w14:paraId="4B75544E" w14:textId="717F7653"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３　受注者は、この契約が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w:t>
      </w:r>
      <w:r w:rsidR="006B33FE" w:rsidRPr="00CF70D4">
        <w:rPr>
          <w:rFonts w:ascii="ＭＳ 明朝" w:hAnsi="ＭＳ 明朝" w:cs="ＭＳ 明朝" w:hint="eastAsia"/>
          <w:color w:val="auto"/>
          <w:sz w:val="22"/>
          <w:szCs w:val="22"/>
        </w:rPr>
        <w:t>完了</w:t>
      </w:r>
      <w:r w:rsidRPr="00CF70D4">
        <w:rPr>
          <w:rFonts w:ascii="ＭＳ 明朝" w:hAnsi="ＭＳ 明朝" w:cs="ＭＳ 明朝" w:hint="eastAsia"/>
          <w:color w:val="auto"/>
          <w:sz w:val="22"/>
          <w:szCs w:val="22"/>
        </w:rPr>
        <w:t>前に解除された場合において、貸与品等があるときは、当該貸与品等を発注者に返還しなければならない。この場合において、当該貸与品等が受注者の故意又は過失により滅失又はき損したときは、代品を納め、若しくは原状に復して返還し、又は返還に代えてその損害を賠償しなければならない。</w:t>
      </w:r>
    </w:p>
    <w:p w14:paraId="6F301058" w14:textId="44E0936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４　受注者は、この契約が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w:t>
      </w:r>
      <w:r w:rsidR="006B33FE" w:rsidRPr="00CF70D4">
        <w:rPr>
          <w:rFonts w:ascii="ＭＳ 明朝" w:hAnsi="ＭＳ 明朝" w:cs="ＭＳ 明朝" w:hint="eastAsia"/>
          <w:color w:val="auto"/>
          <w:sz w:val="22"/>
          <w:szCs w:val="22"/>
        </w:rPr>
        <w:t>完了</w:t>
      </w:r>
      <w:r w:rsidRPr="00CF70D4">
        <w:rPr>
          <w:rFonts w:ascii="ＭＳ 明朝" w:hAnsi="ＭＳ 明朝" w:cs="ＭＳ 明朝" w:hint="eastAsia"/>
          <w:color w:val="auto"/>
          <w:sz w:val="22"/>
          <w:szCs w:val="22"/>
        </w:rPr>
        <w:t>前に解除された場合において、作業現場に受注者が所有又は管理する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の出来形部分（第</w:t>
      </w:r>
      <w:r w:rsidRPr="00CF70D4">
        <w:rPr>
          <w:rFonts w:ascii="ＭＳ 明朝" w:hAnsi="ＭＳ 明朝" w:cs="ＭＳ 明朝"/>
          <w:color w:val="auto"/>
          <w:sz w:val="22"/>
          <w:szCs w:val="22"/>
        </w:rPr>
        <w:t>39</w:t>
      </w:r>
      <w:r w:rsidRPr="00CF70D4">
        <w:rPr>
          <w:rFonts w:ascii="ＭＳ 明朝" w:hAnsi="ＭＳ 明朝" w:cs="ＭＳ 明朝" w:hint="eastAsia"/>
          <w:color w:val="auto"/>
          <w:sz w:val="22"/>
          <w:szCs w:val="22"/>
        </w:rPr>
        <w:t>条に規定する部分引渡しに係る部分及び前条第２項に規定する検査に合格した既履行部分を除く。）、調査機械器具、仮設物その他の物件（第７条第３項の規定により、受注者から</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の一部を委任され、又は請け負った者が所有又は管理するこれらの</w:t>
      </w:r>
      <w:r w:rsidR="001D091F" w:rsidRPr="00CF70D4">
        <w:rPr>
          <w:rFonts w:ascii="ＭＳ 明朝" w:hAnsi="ＭＳ 明朝" w:cs="ＭＳ 明朝" w:hint="eastAsia"/>
          <w:color w:val="auto"/>
          <w:sz w:val="22"/>
          <w:szCs w:val="22"/>
        </w:rPr>
        <w:t>物件及び貸与品等のうち故意又は過失によりその返還が不可能となったもの</w:t>
      </w:r>
      <w:r w:rsidRPr="00CF70D4">
        <w:rPr>
          <w:rFonts w:ascii="ＭＳ 明朝" w:hAnsi="ＭＳ 明朝" w:cs="ＭＳ 明朝" w:hint="eastAsia"/>
          <w:color w:val="auto"/>
          <w:sz w:val="22"/>
          <w:szCs w:val="22"/>
        </w:rPr>
        <w:t>を含む。以下</w:t>
      </w:r>
      <w:r w:rsidR="001D091F" w:rsidRPr="00CF70D4">
        <w:rPr>
          <w:rFonts w:ascii="ＭＳ 明朝" w:hAnsi="ＭＳ 明朝" w:cs="ＭＳ 明朝" w:hint="eastAsia"/>
          <w:color w:val="auto"/>
          <w:sz w:val="22"/>
          <w:szCs w:val="22"/>
        </w:rPr>
        <w:t>次項</w:t>
      </w:r>
      <w:r w:rsidRPr="00CF70D4">
        <w:rPr>
          <w:rFonts w:ascii="ＭＳ 明朝" w:hAnsi="ＭＳ 明朝" w:cs="ＭＳ 明朝" w:hint="eastAsia"/>
          <w:color w:val="auto"/>
          <w:sz w:val="22"/>
          <w:szCs w:val="22"/>
        </w:rPr>
        <w:t>において同じ。）があるときは、受注者は、当該物件を撤去するとともに、作業現場を修復し、取り片付けて、発注者に明け渡さなければならない。</w:t>
      </w:r>
    </w:p>
    <w:p w14:paraId="21F0024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５　前項に規定する撤去並びに修復及び取片付けに要する費用（以下この項及び次項において「撤去費用等」という。）は、次の各号に掲げる撤去費用等につき、それぞれ各号に定めるところにより発注者又は受注者が負担する。</w:t>
      </w:r>
    </w:p>
    <w:p w14:paraId="0F93E61D" w14:textId="37D96572"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一　</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の出来形部分に関する撤去費用等</w:t>
      </w:r>
    </w:p>
    <w:p w14:paraId="37EFA03B" w14:textId="77777777" w:rsidR="002D420C" w:rsidRPr="00CF70D4" w:rsidRDefault="002D420C" w:rsidP="002E575A">
      <w:pPr>
        <w:autoSpaceDE w:val="0"/>
        <w:autoSpaceDN w:val="0"/>
        <w:ind w:leftChars="209" w:left="357"/>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契約の解除が第</w:t>
      </w:r>
      <w:r w:rsidRPr="00CF70D4">
        <w:rPr>
          <w:rFonts w:ascii="ＭＳ 明朝" w:hAnsi="ＭＳ 明朝" w:cs="ＭＳ 明朝"/>
          <w:color w:val="auto"/>
          <w:sz w:val="22"/>
          <w:szCs w:val="22"/>
        </w:rPr>
        <w:t>47</w:t>
      </w:r>
      <w:r w:rsidRPr="00CF70D4">
        <w:rPr>
          <w:rFonts w:ascii="ＭＳ 明朝" w:hAnsi="ＭＳ 明朝" w:cs="ＭＳ 明朝" w:hint="eastAsia"/>
          <w:color w:val="auto"/>
          <w:sz w:val="22"/>
          <w:szCs w:val="22"/>
        </w:rPr>
        <w:t>条、第48条</w:t>
      </w:r>
      <w:r w:rsidR="00B051A2" w:rsidRPr="00CF70D4">
        <w:rPr>
          <w:rFonts w:ascii="ＭＳ 明朝" w:hAnsi="ＭＳ 明朝" w:cs="ＭＳ 明朝" w:hint="eastAsia"/>
          <w:color w:val="auto"/>
          <w:sz w:val="22"/>
          <w:szCs w:val="22"/>
        </w:rPr>
        <w:t>、第48条の２</w:t>
      </w:r>
      <w:r w:rsidR="009B2324" w:rsidRPr="00CF70D4">
        <w:rPr>
          <w:rFonts w:ascii="ＭＳ 明朝" w:hAnsi="ＭＳ 明朝" w:cs="ＭＳ 明朝" w:hint="eastAsia"/>
          <w:color w:val="auto"/>
          <w:sz w:val="22"/>
          <w:szCs w:val="22"/>
        </w:rPr>
        <w:t>又は</w:t>
      </w:r>
      <w:r w:rsidR="004A7640" w:rsidRPr="00CF70D4">
        <w:rPr>
          <w:rFonts w:ascii="ＭＳ 明朝" w:hAnsi="ＭＳ 明朝" w:cs="ＭＳ 明朝" w:hint="eastAsia"/>
          <w:color w:val="auto"/>
          <w:sz w:val="22"/>
          <w:szCs w:val="22"/>
        </w:rPr>
        <w:t>次条第３項</w:t>
      </w:r>
      <w:r w:rsidRPr="00CF70D4">
        <w:rPr>
          <w:rFonts w:ascii="ＭＳ 明朝" w:hAnsi="ＭＳ 明朝" w:cs="ＭＳ 明朝" w:hint="eastAsia"/>
          <w:color w:val="auto"/>
          <w:sz w:val="22"/>
          <w:szCs w:val="22"/>
        </w:rPr>
        <w:t>によるときは受注者が負担し、第46条、第50条又は第51条によるときは発注者が負担する。</w:t>
      </w:r>
    </w:p>
    <w:p w14:paraId="7EE2CC06" w14:textId="77777777" w:rsidR="002D420C" w:rsidRPr="00CF70D4" w:rsidRDefault="002D420C" w:rsidP="002E575A">
      <w:pPr>
        <w:autoSpaceDE w:val="0"/>
        <w:autoSpaceDN w:val="0"/>
        <w:ind w:left="421" w:hangingChars="200" w:hanging="421"/>
        <w:jc w:val="left"/>
        <w:rPr>
          <w:rFonts w:ascii="ＭＳ 明朝" w:hAnsi="ＭＳ 明朝"/>
          <w:color w:val="auto"/>
          <w:sz w:val="22"/>
          <w:szCs w:val="22"/>
        </w:rPr>
      </w:pPr>
      <w:r w:rsidRPr="00CF70D4">
        <w:rPr>
          <w:rFonts w:ascii="ＭＳ 明朝" w:hAnsi="ＭＳ 明朝" w:cs="ＭＳ 明朝" w:hint="eastAsia"/>
          <w:color w:val="auto"/>
          <w:sz w:val="22"/>
          <w:szCs w:val="22"/>
        </w:rPr>
        <w:t xml:space="preserve">　二　調査機械器具、仮設物その他物件に関する撤去費用等は受注者が負担する。</w:t>
      </w:r>
    </w:p>
    <w:p w14:paraId="5DBA0527" w14:textId="1C161F40"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６　第４項の場合において、受注者が正当な理由なく、相当の期間内に当該物件を撤去又は作業</w:t>
      </w:r>
      <w:r w:rsidRPr="00CF70D4">
        <w:rPr>
          <w:rFonts w:ascii="ＭＳ 明朝" w:hAnsi="ＭＳ 明朝" w:cs="ＭＳ 明朝" w:hint="eastAsia"/>
          <w:color w:val="auto"/>
          <w:sz w:val="22"/>
          <w:szCs w:val="22"/>
        </w:rPr>
        <w:lastRenderedPageBreak/>
        <w:t>現場の修復若しくは取片付けを行わないときは、発注者は、受注者に代わって当該物件の処分又は作業現場の修復若しくは取片付けを行うことができる。この場合においては、受注者は、発注者の処分又は修復若しくは取片付けについて異議を申し出ることができず、また、発注者が支出した撤去費用等（前項第一号の規定により、発注者が負担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の出来形部分に係るものを除く。）を負担しなければならない。</w:t>
      </w:r>
    </w:p>
    <w:p w14:paraId="4464967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７　第３項前段に規定する受注者のとるべき措置の期限、方法等については、この契約の解除が第</w:t>
      </w:r>
      <w:r w:rsidRPr="00CF70D4">
        <w:rPr>
          <w:rFonts w:ascii="ＭＳ 明朝" w:hAnsi="ＭＳ 明朝" w:cs="ＭＳ 明朝"/>
          <w:color w:val="auto"/>
          <w:sz w:val="22"/>
          <w:szCs w:val="22"/>
        </w:rPr>
        <w:t>47</w:t>
      </w:r>
      <w:r w:rsidRPr="00CF70D4">
        <w:rPr>
          <w:rFonts w:ascii="ＭＳ 明朝" w:hAnsi="ＭＳ 明朝" w:cs="ＭＳ 明朝" w:hint="eastAsia"/>
          <w:color w:val="auto"/>
          <w:sz w:val="22"/>
          <w:szCs w:val="22"/>
        </w:rPr>
        <w:t>条、第48条</w:t>
      </w:r>
      <w:r w:rsidR="00B051A2" w:rsidRPr="00CF70D4">
        <w:rPr>
          <w:rFonts w:ascii="ＭＳ 明朝" w:hAnsi="ＭＳ 明朝" w:cs="ＭＳ 明朝" w:hint="eastAsia"/>
          <w:color w:val="auto"/>
          <w:sz w:val="22"/>
          <w:szCs w:val="22"/>
        </w:rPr>
        <w:t>、第48条の２</w:t>
      </w:r>
      <w:r w:rsidR="009B2324" w:rsidRPr="00CF70D4">
        <w:rPr>
          <w:rFonts w:ascii="ＭＳ 明朝" w:hAnsi="ＭＳ 明朝" w:cs="ＭＳ 明朝" w:hint="eastAsia"/>
          <w:color w:val="auto"/>
          <w:sz w:val="22"/>
          <w:szCs w:val="22"/>
        </w:rPr>
        <w:t>又は</w:t>
      </w:r>
      <w:r w:rsidR="004A7640" w:rsidRPr="00CF70D4">
        <w:rPr>
          <w:rFonts w:ascii="ＭＳ 明朝" w:hAnsi="ＭＳ 明朝" w:cs="ＭＳ 明朝" w:hint="eastAsia"/>
          <w:color w:val="auto"/>
          <w:sz w:val="22"/>
          <w:szCs w:val="22"/>
        </w:rPr>
        <w:t>次条第３項</w:t>
      </w:r>
      <w:r w:rsidRPr="00CF70D4">
        <w:rPr>
          <w:rFonts w:ascii="ＭＳ 明朝" w:hAnsi="ＭＳ 明朝" w:cs="ＭＳ 明朝" w:hint="eastAsia"/>
          <w:color w:val="auto"/>
          <w:sz w:val="22"/>
          <w:szCs w:val="22"/>
        </w:rPr>
        <w:t>によるときは発注者が定め、第46条、第50条又は第51条の規定によるときは受注者が発注者の意見を聴いて定めるものとし、第３項後段及び第４項に規定する受注者のとるべき措置の期限、方法等については、発注者が受注者の意見を聴いて定めるものとする。</w:t>
      </w:r>
    </w:p>
    <w:p w14:paraId="61EE13C6" w14:textId="4855FE03"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hint="eastAsia"/>
          <w:color w:val="auto"/>
          <w:sz w:val="22"/>
          <w:szCs w:val="22"/>
        </w:rPr>
        <w:t xml:space="preserve">８　</w:t>
      </w:r>
      <w:r w:rsidR="0096076B">
        <w:rPr>
          <w:rFonts w:ascii="ＭＳ 明朝" w:hAnsi="ＭＳ 明朝" w:cs="ＭＳ 明朝" w:hint="eastAsia"/>
          <w:color w:val="auto"/>
          <w:sz w:val="22"/>
          <w:szCs w:val="22"/>
        </w:rPr>
        <w:t>事業</w:t>
      </w:r>
      <w:r w:rsidRPr="00CF70D4">
        <w:rPr>
          <w:rFonts w:ascii="ＭＳ 明朝" w:hAnsi="ＭＳ 明朝" w:hint="eastAsia"/>
          <w:color w:val="auto"/>
          <w:sz w:val="22"/>
          <w:szCs w:val="22"/>
        </w:rPr>
        <w:t>の</w:t>
      </w:r>
      <w:r w:rsidR="00252514" w:rsidRPr="00CF70D4">
        <w:rPr>
          <w:rFonts w:ascii="ＭＳ 明朝" w:hAnsi="ＭＳ 明朝" w:hint="eastAsia"/>
          <w:color w:val="auto"/>
          <w:sz w:val="22"/>
          <w:szCs w:val="22"/>
        </w:rPr>
        <w:t>完了</w:t>
      </w:r>
      <w:r w:rsidRPr="00CF70D4">
        <w:rPr>
          <w:rFonts w:ascii="ＭＳ 明朝" w:hAnsi="ＭＳ 明朝" w:hint="eastAsia"/>
          <w:color w:val="auto"/>
          <w:sz w:val="22"/>
          <w:szCs w:val="22"/>
        </w:rPr>
        <w:t>後にこの契約が解除された場合は、解除に伴い生じる事項の処理については発注者及び受注者が民法の規定に従って協議して決める。</w:t>
      </w:r>
    </w:p>
    <w:p w14:paraId="05796F05" w14:textId="77777777" w:rsidR="002D420C" w:rsidRPr="00CF70D4" w:rsidRDefault="002D420C" w:rsidP="002E575A">
      <w:pPr>
        <w:autoSpaceDE w:val="0"/>
        <w:autoSpaceDN w:val="0"/>
        <w:jc w:val="left"/>
        <w:rPr>
          <w:rFonts w:ascii="ＭＳ 明朝" w:hAnsi="ＭＳ 明朝"/>
          <w:color w:val="auto"/>
          <w:sz w:val="22"/>
          <w:szCs w:val="22"/>
        </w:rPr>
      </w:pPr>
    </w:p>
    <w:p w14:paraId="1EA4CF5C" w14:textId="77777777" w:rsidR="00696025" w:rsidRPr="00CF70D4" w:rsidRDefault="00696025" w:rsidP="002E575A">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（発注者の損害賠償請求等）</w:t>
      </w:r>
    </w:p>
    <w:p w14:paraId="33B3CD45" w14:textId="77777777" w:rsidR="00696025" w:rsidRPr="00CF70D4" w:rsidRDefault="00696025" w:rsidP="002E575A">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第</w:t>
      </w:r>
      <w:r w:rsidRPr="00CF70D4">
        <w:rPr>
          <w:rFonts w:ascii="ＭＳ 明朝" w:hAnsi="ＭＳ 明朝" w:cs="ＭＳ 明朝"/>
          <w:color w:val="auto"/>
          <w:sz w:val="22"/>
        </w:rPr>
        <w:t>5</w:t>
      </w:r>
      <w:r w:rsidRPr="00CF70D4">
        <w:rPr>
          <w:rFonts w:ascii="ＭＳ 明朝" w:hAnsi="ＭＳ 明朝" w:cs="ＭＳ 明朝" w:hint="eastAsia"/>
          <w:color w:val="auto"/>
          <w:sz w:val="22"/>
        </w:rPr>
        <w:t>5条　発注者は、受注者が次の各号のいずれかに該当するときは、これによって生じた損害の賠償を請求することができる。</w:t>
      </w:r>
    </w:p>
    <w:p w14:paraId="13D6A989" w14:textId="33C77595" w:rsidR="00696025" w:rsidRPr="00CF70D4" w:rsidRDefault="00696025" w:rsidP="002E575A">
      <w:pPr>
        <w:ind w:firstLineChars="100" w:firstLine="211"/>
        <w:jc w:val="left"/>
        <w:rPr>
          <w:rFonts w:ascii="ＭＳ 明朝" w:hAnsi="ＭＳ 明朝" w:cs="ＭＳ 明朝"/>
          <w:color w:val="auto"/>
          <w:sz w:val="22"/>
        </w:rPr>
      </w:pPr>
      <w:r w:rsidRPr="00CF70D4">
        <w:rPr>
          <w:rFonts w:ascii="ＭＳ 明朝" w:hAnsi="ＭＳ 明朝" w:cs="ＭＳ 明朝" w:hint="eastAsia"/>
          <w:color w:val="auto"/>
          <w:sz w:val="22"/>
        </w:rPr>
        <w:t>一　履行期間内に</w:t>
      </w:r>
      <w:r w:rsidR="0096076B">
        <w:rPr>
          <w:rFonts w:ascii="ＭＳ 明朝" w:hAnsi="ＭＳ 明朝" w:cs="ＭＳ 明朝" w:hint="eastAsia"/>
          <w:color w:val="auto"/>
          <w:sz w:val="22"/>
        </w:rPr>
        <w:t>事業</w:t>
      </w:r>
      <w:r w:rsidRPr="00CF70D4">
        <w:rPr>
          <w:rFonts w:ascii="ＭＳ 明朝" w:hAnsi="ＭＳ 明朝" w:cs="ＭＳ 明朝" w:hint="eastAsia"/>
          <w:color w:val="auto"/>
          <w:sz w:val="22"/>
        </w:rPr>
        <w:t>を完了することができないとき。</w:t>
      </w:r>
    </w:p>
    <w:p w14:paraId="2D329B9A" w14:textId="77777777" w:rsidR="00696025" w:rsidRPr="00CF70D4" w:rsidRDefault="00696025" w:rsidP="002E575A">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 xml:space="preserve">　二　引き渡された成果物に契約不適合があるとき。</w:t>
      </w:r>
    </w:p>
    <w:p w14:paraId="09882A95" w14:textId="4F6D34E9" w:rsidR="00696025" w:rsidRPr="00CF70D4" w:rsidRDefault="00696025" w:rsidP="002E575A">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 xml:space="preserve">　三　第</w:t>
      </w:r>
      <w:r w:rsidRPr="00CF70D4">
        <w:rPr>
          <w:rFonts w:ascii="ＭＳ 明朝" w:hAnsi="ＭＳ 明朝" w:cs="ＭＳ 明朝"/>
          <w:color w:val="auto"/>
          <w:sz w:val="22"/>
        </w:rPr>
        <w:t>4</w:t>
      </w:r>
      <w:r w:rsidRPr="00CF70D4">
        <w:rPr>
          <w:rFonts w:ascii="ＭＳ 明朝" w:hAnsi="ＭＳ 明朝" w:cs="ＭＳ 明朝" w:hint="eastAsia"/>
          <w:color w:val="auto"/>
          <w:sz w:val="22"/>
        </w:rPr>
        <w:t>7条</w:t>
      </w:r>
      <w:r w:rsidR="00B051A2" w:rsidRPr="00CF70D4">
        <w:rPr>
          <w:rFonts w:ascii="ＭＳ 明朝" w:hAnsi="ＭＳ 明朝" w:cs="ＭＳ 明朝" w:hint="eastAsia"/>
          <w:color w:val="auto"/>
          <w:sz w:val="22"/>
        </w:rPr>
        <w:t>、第48条又は第48条の２</w:t>
      </w:r>
      <w:r w:rsidRPr="00CF70D4">
        <w:rPr>
          <w:rFonts w:ascii="ＭＳ 明朝" w:hAnsi="ＭＳ 明朝" w:cs="ＭＳ 明朝" w:hint="eastAsia"/>
          <w:color w:val="auto"/>
          <w:sz w:val="22"/>
        </w:rPr>
        <w:t>の規定により、成果物の引渡し後にこの契約が解除されたとき。</w:t>
      </w:r>
    </w:p>
    <w:p w14:paraId="47D63C1E" w14:textId="77777777" w:rsidR="00696025" w:rsidRPr="00CF70D4" w:rsidRDefault="00696025" w:rsidP="002E575A">
      <w:pPr>
        <w:ind w:left="421" w:hangingChars="200" w:hanging="421"/>
        <w:jc w:val="left"/>
        <w:rPr>
          <w:rFonts w:ascii="ＭＳ 明朝" w:hAnsi="ＭＳ 明朝" w:cs="ＭＳ 明朝"/>
          <w:color w:val="auto"/>
          <w:sz w:val="22"/>
        </w:rPr>
      </w:pPr>
      <w:r w:rsidRPr="00CF70D4">
        <w:rPr>
          <w:rFonts w:ascii="ＭＳ 明朝" w:hAnsi="ＭＳ 明朝" w:cs="ＭＳ 明朝" w:hint="eastAsia"/>
          <w:color w:val="auto"/>
          <w:sz w:val="22"/>
        </w:rPr>
        <w:t xml:space="preserve">　四　前３号に掲げる場合のほか、債務の本旨に従った履行をしないとき又は債務の履行が不能であるとき。</w:t>
      </w:r>
    </w:p>
    <w:p w14:paraId="00CD2843" w14:textId="5F422433" w:rsidR="00696025" w:rsidRPr="00CF70D4" w:rsidRDefault="00696025" w:rsidP="002E575A">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２　次の各号のいずれかに該当するときは、前項の損害賠償に代えて、受注者は、</w:t>
      </w:r>
      <w:r w:rsidR="0096076B">
        <w:rPr>
          <w:rFonts w:ascii="ＭＳ 明朝" w:hAnsi="ＭＳ 明朝" w:cs="ＭＳ 明朝" w:hint="eastAsia"/>
          <w:color w:val="auto"/>
          <w:sz w:val="22"/>
        </w:rPr>
        <w:t>事業</w:t>
      </w:r>
      <w:r w:rsidRPr="00CF70D4">
        <w:rPr>
          <w:rFonts w:ascii="ＭＳ 明朝" w:hAnsi="ＭＳ 明朝" w:cs="ＭＳ 明朝" w:hint="eastAsia"/>
          <w:color w:val="auto"/>
          <w:sz w:val="22"/>
        </w:rPr>
        <w:t>委託料の</w:t>
      </w:r>
      <w:r w:rsidRPr="00CF70D4">
        <w:rPr>
          <w:rFonts w:ascii="ＭＳ 明朝" w:hAnsi="ＭＳ 明朝" w:cs="ＭＳ 明朝"/>
          <w:color w:val="auto"/>
          <w:sz w:val="22"/>
        </w:rPr>
        <w:t>10</w:t>
      </w:r>
      <w:r w:rsidRPr="00CF70D4">
        <w:rPr>
          <w:rFonts w:ascii="ＭＳ 明朝" w:hAnsi="ＭＳ 明朝" w:cs="ＭＳ 明朝" w:hint="eastAsia"/>
          <w:color w:val="auto"/>
          <w:sz w:val="22"/>
        </w:rPr>
        <w:t>分の１に相当する額を違約金として発注者の指定する期間内に支払わなければならない。　一　第</w:t>
      </w:r>
      <w:r w:rsidRPr="00CF70D4">
        <w:rPr>
          <w:rFonts w:ascii="ＭＳ 明朝" w:hAnsi="ＭＳ 明朝" w:cs="ＭＳ 明朝"/>
          <w:color w:val="auto"/>
          <w:sz w:val="22"/>
        </w:rPr>
        <w:t>4</w:t>
      </w:r>
      <w:r w:rsidRPr="00CF70D4">
        <w:rPr>
          <w:rFonts w:ascii="ＭＳ 明朝" w:hAnsi="ＭＳ 明朝" w:cs="ＭＳ 明朝" w:hint="eastAsia"/>
          <w:color w:val="auto"/>
          <w:sz w:val="22"/>
        </w:rPr>
        <w:t>7条</w:t>
      </w:r>
      <w:r w:rsidR="00B051A2" w:rsidRPr="00CF70D4">
        <w:rPr>
          <w:rFonts w:ascii="ＭＳ 明朝" w:hAnsi="ＭＳ 明朝" w:cs="ＭＳ 明朝" w:hint="eastAsia"/>
          <w:color w:val="auto"/>
          <w:sz w:val="22"/>
        </w:rPr>
        <w:t>、第48条又は第48条の２</w:t>
      </w:r>
      <w:r w:rsidRPr="00CF70D4">
        <w:rPr>
          <w:rFonts w:ascii="ＭＳ 明朝" w:hAnsi="ＭＳ 明朝" w:cs="ＭＳ 明朝" w:hint="eastAsia"/>
          <w:color w:val="auto"/>
          <w:sz w:val="22"/>
        </w:rPr>
        <w:t>の規定により成果物の引渡し前にこの契約が解除されたとき。</w:t>
      </w:r>
    </w:p>
    <w:p w14:paraId="598E5241" w14:textId="77777777" w:rsidR="00696025" w:rsidRPr="00CF70D4" w:rsidRDefault="00696025" w:rsidP="002E575A">
      <w:pPr>
        <w:ind w:leftChars="114" w:left="380" w:hangingChars="88" w:hanging="185"/>
        <w:jc w:val="left"/>
        <w:rPr>
          <w:rFonts w:ascii="ＭＳ 明朝" w:hAnsi="ＭＳ 明朝" w:cs="ＭＳ 明朝"/>
          <w:color w:val="auto"/>
          <w:sz w:val="22"/>
        </w:rPr>
      </w:pPr>
      <w:r w:rsidRPr="00CF70D4">
        <w:rPr>
          <w:rFonts w:ascii="ＭＳ 明朝" w:hAnsi="ＭＳ 明朝" w:cs="ＭＳ 明朝" w:hint="eastAsia"/>
          <w:color w:val="auto"/>
          <w:sz w:val="22"/>
        </w:rPr>
        <w:t>二　成果物の引渡し前に、受注者がその債務の履行を拒否し、又は受注者の責めに帰すべき事由によって受注者の債務について履行不能となったとき。</w:t>
      </w:r>
    </w:p>
    <w:p w14:paraId="43F65F21" w14:textId="77777777" w:rsidR="00696025" w:rsidRPr="00CF70D4" w:rsidRDefault="00696025" w:rsidP="002E575A">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３　次の各号に掲げる者がこの契約を解除した場合は、前項第２号に該当する場合とみなす。</w:t>
      </w:r>
    </w:p>
    <w:p w14:paraId="5DAC6049" w14:textId="77777777" w:rsidR="00696025" w:rsidRPr="00CF70D4" w:rsidRDefault="00696025" w:rsidP="002E575A">
      <w:pPr>
        <w:ind w:leftChars="100" w:left="382"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一　受注者について破産手続開始の決定があった場合において、破産法（平成</w:t>
      </w:r>
      <w:r w:rsidRPr="00CF70D4">
        <w:rPr>
          <w:rFonts w:ascii="ＭＳ 明朝" w:hAnsi="ＭＳ 明朝" w:cs="ＭＳ 明朝"/>
          <w:color w:val="auto"/>
          <w:sz w:val="22"/>
        </w:rPr>
        <w:t>16</w:t>
      </w:r>
      <w:r w:rsidRPr="00CF70D4">
        <w:rPr>
          <w:rFonts w:ascii="ＭＳ 明朝" w:hAnsi="ＭＳ 明朝" w:cs="ＭＳ 明朝" w:hint="eastAsia"/>
          <w:color w:val="auto"/>
          <w:sz w:val="22"/>
        </w:rPr>
        <w:t>年法律第</w:t>
      </w:r>
      <w:r w:rsidRPr="00CF70D4">
        <w:rPr>
          <w:rFonts w:ascii="ＭＳ 明朝" w:hAnsi="ＭＳ 明朝" w:cs="ＭＳ 明朝"/>
          <w:color w:val="auto"/>
          <w:sz w:val="22"/>
        </w:rPr>
        <w:t>75</w:t>
      </w:r>
      <w:r w:rsidRPr="00CF70D4">
        <w:rPr>
          <w:rFonts w:ascii="ＭＳ 明朝" w:hAnsi="ＭＳ 明朝" w:cs="ＭＳ 明朝" w:hint="eastAsia"/>
          <w:color w:val="auto"/>
          <w:sz w:val="22"/>
        </w:rPr>
        <w:t>号）の規定により選任された破産管財人</w:t>
      </w:r>
    </w:p>
    <w:p w14:paraId="38F6AE8E" w14:textId="77777777" w:rsidR="00696025" w:rsidRPr="00CF70D4" w:rsidRDefault="00696025" w:rsidP="002E575A">
      <w:pPr>
        <w:ind w:leftChars="100" w:left="382"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二　受注者について更生手続開始の決定があった場合において、会社更生法（平成</w:t>
      </w:r>
      <w:r w:rsidRPr="00CF70D4">
        <w:rPr>
          <w:rFonts w:ascii="ＭＳ 明朝" w:hAnsi="ＭＳ 明朝" w:cs="ＭＳ 明朝"/>
          <w:color w:val="auto"/>
          <w:sz w:val="22"/>
        </w:rPr>
        <w:t>14</w:t>
      </w:r>
      <w:r w:rsidRPr="00CF70D4">
        <w:rPr>
          <w:rFonts w:ascii="ＭＳ 明朝" w:hAnsi="ＭＳ 明朝" w:cs="ＭＳ 明朝" w:hint="eastAsia"/>
          <w:color w:val="auto"/>
          <w:sz w:val="22"/>
        </w:rPr>
        <w:t>年法律第</w:t>
      </w:r>
      <w:r w:rsidRPr="00CF70D4">
        <w:rPr>
          <w:rFonts w:ascii="ＭＳ 明朝" w:hAnsi="ＭＳ 明朝" w:cs="ＭＳ 明朝"/>
          <w:color w:val="auto"/>
          <w:sz w:val="22"/>
        </w:rPr>
        <w:t>154</w:t>
      </w:r>
      <w:r w:rsidRPr="00CF70D4">
        <w:rPr>
          <w:rFonts w:ascii="ＭＳ 明朝" w:hAnsi="ＭＳ 明朝" w:cs="ＭＳ 明朝" w:hint="eastAsia"/>
          <w:color w:val="auto"/>
          <w:sz w:val="22"/>
        </w:rPr>
        <w:t>号）の規定により選任された管財人</w:t>
      </w:r>
    </w:p>
    <w:p w14:paraId="6A9355D9" w14:textId="77777777" w:rsidR="00696025" w:rsidRPr="00CF70D4" w:rsidRDefault="00696025" w:rsidP="002E575A">
      <w:pPr>
        <w:ind w:leftChars="100" w:left="382"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三　受注者について再生手続開始の決定があった場合において、民事再生法（平成</w:t>
      </w:r>
      <w:r w:rsidRPr="00CF70D4">
        <w:rPr>
          <w:rFonts w:ascii="ＭＳ 明朝" w:hAnsi="ＭＳ 明朝" w:cs="ＭＳ 明朝"/>
          <w:color w:val="auto"/>
          <w:sz w:val="22"/>
        </w:rPr>
        <w:t>11</w:t>
      </w:r>
      <w:r w:rsidRPr="00CF70D4">
        <w:rPr>
          <w:rFonts w:ascii="ＭＳ 明朝" w:hAnsi="ＭＳ 明朝" w:cs="ＭＳ 明朝" w:hint="eastAsia"/>
          <w:color w:val="auto"/>
          <w:sz w:val="22"/>
        </w:rPr>
        <w:t>年法律第</w:t>
      </w:r>
      <w:r w:rsidRPr="00CF70D4">
        <w:rPr>
          <w:rFonts w:ascii="ＭＳ 明朝" w:hAnsi="ＭＳ 明朝" w:cs="ＭＳ 明朝"/>
          <w:color w:val="auto"/>
          <w:sz w:val="22"/>
        </w:rPr>
        <w:t>225</w:t>
      </w:r>
      <w:r w:rsidRPr="00CF70D4">
        <w:rPr>
          <w:rFonts w:ascii="ＭＳ 明朝" w:hAnsi="ＭＳ 明朝" w:cs="ＭＳ 明朝" w:hint="eastAsia"/>
          <w:color w:val="auto"/>
          <w:sz w:val="22"/>
        </w:rPr>
        <w:t>号）の規定により選任された再生債務者等</w:t>
      </w:r>
    </w:p>
    <w:p w14:paraId="315164FD" w14:textId="77777777" w:rsidR="00696025" w:rsidRPr="00CF70D4" w:rsidRDefault="00696025" w:rsidP="002E575A">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４　第１項各号又は第２項各号に定める場合（前項の規定により第２項第２号に該当する場合とみなされる場合を除く。）がこの契約及び取引上の社会通念に照らして受注者の責めに帰する</w:t>
      </w:r>
      <w:r w:rsidRPr="00CF70D4">
        <w:rPr>
          <w:rFonts w:ascii="ＭＳ 明朝" w:hAnsi="ＭＳ 明朝" w:cs="ＭＳ 明朝" w:hint="eastAsia"/>
          <w:color w:val="auto"/>
          <w:sz w:val="22"/>
        </w:rPr>
        <w:lastRenderedPageBreak/>
        <w:t>ことができない事由によるものであるときは、第１項及び第２項の規定は適用しない。</w:t>
      </w:r>
    </w:p>
    <w:p w14:paraId="1A9BFAC1" w14:textId="2400232A" w:rsidR="00696025" w:rsidRPr="00024193" w:rsidRDefault="00696025" w:rsidP="00024193">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 xml:space="preserve">５　</w:t>
      </w:r>
      <w:r w:rsidR="00024193" w:rsidRPr="00CF70D4">
        <w:rPr>
          <w:rFonts w:ascii="ＭＳ 明朝" w:hAnsi="ＭＳ 明朝" w:cs="ＭＳ 明朝" w:hint="eastAsia"/>
          <w:color w:val="auto"/>
          <w:sz w:val="22"/>
        </w:rPr>
        <w:t>第１項第１号に該当し、発注者が損害の賠償を請求する場合の請求額は、</w:t>
      </w:r>
      <w:r w:rsidR="0096076B">
        <w:rPr>
          <w:rFonts w:ascii="ＭＳ 明朝" w:hAnsi="ＭＳ 明朝" w:cs="ＭＳ 明朝" w:hint="eastAsia"/>
          <w:color w:val="auto"/>
          <w:sz w:val="22"/>
        </w:rPr>
        <w:t>事業</w:t>
      </w:r>
      <w:r w:rsidR="00024193" w:rsidRPr="00CF70D4">
        <w:rPr>
          <w:rFonts w:ascii="ＭＳ 明朝" w:hAnsi="ＭＳ 明朝" w:cs="ＭＳ 明朝" w:hint="eastAsia"/>
          <w:color w:val="auto"/>
          <w:sz w:val="22"/>
        </w:rPr>
        <w:t>委託料から部分引渡しを受けた部分に相応する</w:t>
      </w:r>
      <w:r w:rsidR="0096076B">
        <w:rPr>
          <w:rFonts w:ascii="ＭＳ 明朝" w:hAnsi="ＭＳ 明朝" w:cs="ＭＳ 明朝" w:hint="eastAsia"/>
          <w:color w:val="auto"/>
          <w:sz w:val="22"/>
        </w:rPr>
        <w:t>事業</w:t>
      </w:r>
      <w:r w:rsidR="00024193" w:rsidRPr="00CF70D4">
        <w:rPr>
          <w:rFonts w:ascii="ＭＳ 明朝" w:hAnsi="ＭＳ 明朝" w:cs="ＭＳ 明朝" w:hint="eastAsia"/>
          <w:color w:val="auto"/>
          <w:sz w:val="22"/>
        </w:rPr>
        <w:t>委託料を控除した額につき、遅延日数に応じ、</w:t>
      </w:r>
      <w:r w:rsidR="00024193">
        <w:rPr>
          <w:rFonts w:ascii="ＭＳ 明朝" w:hAnsi="ＭＳ 明朝" w:cs="ＭＳ 明朝" w:hint="eastAsia"/>
          <w:color w:val="auto"/>
          <w:sz w:val="22"/>
          <w:szCs w:val="22"/>
        </w:rPr>
        <w:t>財務大臣が決定する率</w:t>
      </w:r>
      <w:r w:rsidR="00024193" w:rsidRPr="00CF70D4">
        <w:rPr>
          <w:rFonts w:ascii="ＭＳ 明朝" w:hAnsi="ＭＳ 明朝" w:cs="ＭＳ 明朝" w:hint="eastAsia"/>
          <w:color w:val="auto"/>
          <w:sz w:val="22"/>
        </w:rPr>
        <w:t>で計算した額とする。</w:t>
      </w:r>
    </w:p>
    <w:p w14:paraId="6CEF8478" w14:textId="77777777" w:rsidR="00696025" w:rsidRPr="00CF70D4" w:rsidRDefault="00696025" w:rsidP="002E575A">
      <w:pPr>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６　第２項の場合（第48条第8号</w:t>
      </w:r>
      <w:r w:rsidR="00B051A2" w:rsidRPr="00CF70D4">
        <w:rPr>
          <w:rFonts w:ascii="ＭＳ 明朝" w:hAnsi="ＭＳ 明朝" w:cs="ＭＳ 明朝" w:hint="eastAsia"/>
          <w:color w:val="auto"/>
          <w:sz w:val="22"/>
        </w:rPr>
        <w:t>及び第10号</w:t>
      </w:r>
      <w:r w:rsidRPr="00CF70D4">
        <w:rPr>
          <w:rFonts w:ascii="ＭＳ 明朝" w:hAnsi="ＭＳ 明朝" w:cs="ＭＳ 明朝" w:hint="eastAsia"/>
          <w:color w:val="auto"/>
          <w:sz w:val="22"/>
        </w:rPr>
        <w:t>、第10号及び第11号の規定により、この契約が解除された場合を除く。）において、　第４条の規定により契約保証金の納付又はこれに代わる担保の提供が行われているときは、発注者は、当該契約保証金又は担保をもって同項の違約金に充当することができる</w:t>
      </w:r>
      <w:r w:rsidR="00281CCD" w:rsidRPr="00CF70D4">
        <w:rPr>
          <w:rFonts w:ascii="ＭＳ 明朝" w:hAnsi="ＭＳ 明朝" w:cs="ＭＳ 明朝" w:hint="eastAsia"/>
          <w:color w:val="auto"/>
          <w:sz w:val="22"/>
        </w:rPr>
        <w:t>。</w:t>
      </w:r>
    </w:p>
    <w:p w14:paraId="3BB9DEF0" w14:textId="36D38E24" w:rsidR="002D420C" w:rsidRPr="00CF70D4" w:rsidRDefault="002D420C" w:rsidP="002E575A">
      <w:pPr>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７　この契約に関し、次の各号に掲げる場合のいずれかに該当したときは、受注者は、発注者の請求に基づき、</w:t>
      </w:r>
      <w:r w:rsidR="00281CCD" w:rsidRPr="00CF70D4">
        <w:rPr>
          <w:rFonts w:ascii="ＭＳ 明朝" w:hAnsi="ＭＳ 明朝" w:cs="ＭＳ 明朝" w:hint="eastAsia"/>
          <w:color w:val="auto"/>
          <w:sz w:val="22"/>
          <w:szCs w:val="22"/>
        </w:rPr>
        <w:t>第２</w:t>
      </w:r>
      <w:r w:rsidRPr="00CF70D4">
        <w:rPr>
          <w:rFonts w:ascii="ＭＳ 明朝" w:hAnsi="ＭＳ 明朝" w:cs="ＭＳ 明朝" w:hint="eastAsia"/>
          <w:color w:val="auto"/>
          <w:sz w:val="22"/>
          <w:szCs w:val="22"/>
        </w:rPr>
        <w:t>項に規定する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w:t>
      </w:r>
      <w:r w:rsidRPr="00CF70D4">
        <w:rPr>
          <w:rFonts w:ascii="ＭＳ 明朝" w:hAnsi="ＭＳ 明朝" w:cs="ＭＳ 明朝"/>
          <w:color w:val="auto"/>
          <w:sz w:val="22"/>
          <w:szCs w:val="22"/>
        </w:rPr>
        <w:t>10</w:t>
      </w:r>
      <w:r w:rsidRPr="00CF70D4">
        <w:rPr>
          <w:rFonts w:ascii="ＭＳ 明朝" w:hAnsi="ＭＳ 明朝" w:cs="ＭＳ 明朝" w:hint="eastAsia"/>
          <w:color w:val="auto"/>
          <w:sz w:val="22"/>
          <w:szCs w:val="22"/>
        </w:rPr>
        <w:t>分の１に相当する額のほか、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w:t>
      </w:r>
      <w:r w:rsidRPr="00CF70D4">
        <w:rPr>
          <w:rFonts w:ascii="ＭＳ 明朝" w:hAnsi="ＭＳ 明朝" w:cs="ＭＳ 明朝"/>
          <w:color w:val="auto"/>
          <w:sz w:val="22"/>
          <w:szCs w:val="22"/>
        </w:rPr>
        <w:t>100</w:t>
      </w:r>
      <w:r w:rsidRPr="00CF70D4">
        <w:rPr>
          <w:rFonts w:ascii="ＭＳ 明朝" w:hAnsi="ＭＳ 明朝" w:cs="ＭＳ 明朝" w:hint="eastAsia"/>
          <w:color w:val="auto"/>
          <w:sz w:val="22"/>
          <w:szCs w:val="22"/>
        </w:rPr>
        <w:t>分の５に相当する額を違約金として発注者の指定する期間内に支払わなければならない。また、発注者は、受注者に対して契約を解除することができる。なお、第３号及び第４号については、政府調達に関する協定（平成７年</w:t>
      </w:r>
      <w:r w:rsidRPr="00CF70D4">
        <w:rPr>
          <w:rFonts w:ascii="ＭＳ 明朝" w:hAnsi="ＭＳ 明朝" w:cs="ＭＳ 明朝"/>
          <w:color w:val="auto"/>
          <w:sz w:val="22"/>
          <w:szCs w:val="22"/>
        </w:rPr>
        <w:t>12</w:t>
      </w:r>
      <w:r w:rsidRPr="00CF70D4">
        <w:rPr>
          <w:rFonts w:ascii="ＭＳ 明朝" w:hAnsi="ＭＳ 明朝" w:cs="ＭＳ 明朝" w:hint="eastAsia"/>
          <w:color w:val="auto"/>
          <w:sz w:val="22"/>
          <w:szCs w:val="22"/>
        </w:rPr>
        <w:t>月８日条約第</w:t>
      </w:r>
      <w:r w:rsidRPr="00CF70D4">
        <w:rPr>
          <w:rFonts w:ascii="ＭＳ 明朝" w:hAnsi="ＭＳ 明朝" w:cs="ＭＳ 明朝"/>
          <w:color w:val="auto"/>
          <w:sz w:val="22"/>
          <w:szCs w:val="22"/>
        </w:rPr>
        <w:t>23</w:t>
      </w:r>
      <w:r w:rsidRPr="00CF70D4">
        <w:rPr>
          <w:rFonts w:ascii="ＭＳ 明朝" w:hAnsi="ＭＳ 明朝" w:cs="ＭＳ 明朝" w:hint="eastAsia"/>
          <w:color w:val="auto"/>
          <w:sz w:val="22"/>
          <w:szCs w:val="22"/>
        </w:rPr>
        <w:t>号）の適用を受ける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以外の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については適用しない。</w:t>
      </w:r>
    </w:p>
    <w:p w14:paraId="64AA7407" w14:textId="77777777" w:rsidR="002D420C" w:rsidRPr="00CF70D4" w:rsidRDefault="002D420C" w:rsidP="002E575A">
      <w:pPr>
        <w:ind w:left="402" w:hanging="198"/>
        <w:jc w:val="left"/>
        <w:rPr>
          <w:rFonts w:ascii="ＭＳ 明朝" w:hAnsi="ＭＳ 明朝"/>
          <w:color w:val="auto"/>
          <w:sz w:val="22"/>
          <w:szCs w:val="22"/>
        </w:rPr>
      </w:pPr>
      <w:r w:rsidRPr="00CF70D4">
        <w:rPr>
          <w:rFonts w:ascii="ＭＳ 明朝" w:hAnsi="ＭＳ 明朝" w:cs="ＭＳ 明朝" w:hint="eastAsia"/>
          <w:color w:val="auto"/>
          <w:sz w:val="22"/>
          <w:szCs w:val="22"/>
        </w:rPr>
        <w:t>一　第48条</w:t>
      </w:r>
      <w:r w:rsidR="005C3407" w:rsidRPr="00CF70D4">
        <w:rPr>
          <w:rFonts w:ascii="ＭＳ 明朝" w:hAnsi="ＭＳ 明朝" w:cs="ＭＳ 明朝" w:hint="eastAsia"/>
          <w:color w:val="auto"/>
          <w:sz w:val="22"/>
          <w:szCs w:val="22"/>
        </w:rPr>
        <w:t>第</w:t>
      </w:r>
      <w:r w:rsidRPr="00CF70D4">
        <w:rPr>
          <w:rFonts w:ascii="ＭＳ 明朝" w:hAnsi="ＭＳ 明朝" w:cs="ＭＳ 明朝" w:hint="eastAsia"/>
          <w:color w:val="auto"/>
          <w:sz w:val="22"/>
          <w:szCs w:val="22"/>
        </w:rPr>
        <w:t>11号イに規定する確定した納付命令における課徴金について、独占禁止法第７条の２第８項又は第９項の規定の適用があるとき。</w:t>
      </w:r>
    </w:p>
    <w:p w14:paraId="7A321E62" w14:textId="77777777" w:rsidR="002D420C" w:rsidRPr="00CF70D4" w:rsidRDefault="002D420C" w:rsidP="002E575A">
      <w:pPr>
        <w:ind w:left="402" w:hanging="198"/>
        <w:jc w:val="left"/>
        <w:rPr>
          <w:rFonts w:ascii="ＭＳ 明朝" w:hAnsi="ＭＳ 明朝"/>
          <w:color w:val="auto"/>
          <w:sz w:val="22"/>
          <w:szCs w:val="22"/>
        </w:rPr>
      </w:pPr>
      <w:r w:rsidRPr="00CF70D4">
        <w:rPr>
          <w:rFonts w:ascii="ＭＳ 明朝" w:hAnsi="ＭＳ 明朝" w:cs="ＭＳ 明朝" w:hint="eastAsia"/>
          <w:color w:val="auto"/>
          <w:sz w:val="22"/>
          <w:szCs w:val="22"/>
        </w:rPr>
        <w:t>二　第48</w:t>
      </w:r>
      <w:r w:rsidR="00281CCD" w:rsidRPr="00CF70D4">
        <w:rPr>
          <w:rFonts w:ascii="ＭＳ 明朝" w:hAnsi="ＭＳ 明朝" w:cs="ＭＳ 明朝" w:hint="eastAsia"/>
          <w:color w:val="auto"/>
          <w:sz w:val="22"/>
          <w:szCs w:val="22"/>
        </w:rPr>
        <w:t>条</w:t>
      </w:r>
      <w:r w:rsidRPr="00CF70D4">
        <w:rPr>
          <w:rFonts w:ascii="ＭＳ 明朝" w:hAnsi="ＭＳ 明朝" w:cs="ＭＳ 明朝" w:hint="eastAsia"/>
          <w:color w:val="auto"/>
          <w:sz w:val="22"/>
          <w:szCs w:val="22"/>
        </w:rPr>
        <w:t>第11号ロに規定する納付命令若しくは排除措置命令又は同</w:t>
      </w:r>
      <w:r w:rsidR="008A532B" w:rsidRPr="00CF70D4">
        <w:rPr>
          <w:rFonts w:ascii="ＭＳ 明朝" w:hAnsi="ＭＳ 明朝" w:cs="ＭＳ 明朝" w:hint="eastAsia"/>
          <w:color w:val="auto"/>
          <w:sz w:val="22"/>
          <w:szCs w:val="22"/>
        </w:rPr>
        <w:t>号二</w:t>
      </w:r>
      <w:r w:rsidRPr="00CF70D4">
        <w:rPr>
          <w:rFonts w:ascii="ＭＳ 明朝" w:hAnsi="ＭＳ 明朝" w:cs="ＭＳ 明朝" w:hint="eastAsia"/>
          <w:color w:val="auto"/>
          <w:sz w:val="22"/>
          <w:szCs w:val="22"/>
        </w:rPr>
        <w:t>に規定する刑に係る確定判決において、受注者が違反行為の首謀者であることが明らかになったとき。</w:t>
      </w:r>
    </w:p>
    <w:p w14:paraId="6FC4A0BE" w14:textId="77777777" w:rsidR="002D420C" w:rsidRPr="00CF70D4" w:rsidRDefault="002D420C" w:rsidP="002E575A">
      <w:pPr>
        <w:ind w:left="402" w:hanging="198"/>
        <w:jc w:val="left"/>
        <w:rPr>
          <w:rFonts w:ascii="ＭＳ 明朝" w:hAnsi="ＭＳ 明朝"/>
          <w:color w:val="auto"/>
          <w:sz w:val="22"/>
          <w:szCs w:val="22"/>
        </w:rPr>
      </w:pPr>
      <w:r w:rsidRPr="00CF70D4">
        <w:rPr>
          <w:rFonts w:ascii="ＭＳ 明朝" w:hAnsi="ＭＳ 明朝" w:cs="ＭＳ 明朝" w:hint="eastAsia"/>
          <w:color w:val="auto"/>
          <w:sz w:val="22"/>
          <w:szCs w:val="22"/>
        </w:rPr>
        <w:t>三　第48</w:t>
      </w:r>
      <w:r w:rsidR="00281CCD" w:rsidRPr="00CF70D4">
        <w:rPr>
          <w:rFonts w:ascii="ＭＳ 明朝" w:hAnsi="ＭＳ 明朝" w:cs="ＭＳ 明朝" w:hint="eastAsia"/>
          <w:color w:val="auto"/>
          <w:sz w:val="22"/>
          <w:szCs w:val="22"/>
        </w:rPr>
        <w:t>条</w:t>
      </w:r>
      <w:r w:rsidRPr="00CF70D4">
        <w:rPr>
          <w:rFonts w:ascii="ＭＳ 明朝" w:hAnsi="ＭＳ 明朝" w:cs="ＭＳ 明朝" w:hint="eastAsia"/>
          <w:color w:val="auto"/>
          <w:sz w:val="22"/>
          <w:szCs w:val="22"/>
        </w:rPr>
        <w:t>第11号ニに該当する場合であって、</w:t>
      </w:r>
      <w:r w:rsidR="008A532B" w:rsidRPr="00CF70D4">
        <w:rPr>
          <w:rFonts w:ascii="ＭＳ 明朝" w:hAnsi="ＭＳ 明朝" w:cs="ＭＳ 明朝" w:hint="eastAsia"/>
          <w:color w:val="auto"/>
          <w:sz w:val="22"/>
          <w:szCs w:val="22"/>
        </w:rPr>
        <w:t>同号</w:t>
      </w:r>
      <w:r w:rsidRPr="00CF70D4">
        <w:rPr>
          <w:rFonts w:ascii="ＭＳ 明朝" w:hAnsi="ＭＳ 明朝" w:cs="ＭＳ 明朝" w:hint="eastAsia"/>
          <w:color w:val="auto"/>
          <w:sz w:val="22"/>
          <w:szCs w:val="22"/>
        </w:rPr>
        <w:t>イに規定する確定した納付命令における課徴金について、独占禁止法第７条の２第７項の規定の適用があるとき。</w:t>
      </w:r>
    </w:p>
    <w:p w14:paraId="65577EB3" w14:textId="77777777" w:rsidR="002D420C" w:rsidRPr="00CF70D4" w:rsidRDefault="002D420C" w:rsidP="002E575A">
      <w:pPr>
        <w:ind w:left="402" w:hanging="198"/>
        <w:jc w:val="left"/>
        <w:rPr>
          <w:rFonts w:ascii="ＭＳ 明朝" w:hAnsi="ＭＳ 明朝"/>
          <w:color w:val="auto"/>
          <w:sz w:val="22"/>
          <w:szCs w:val="22"/>
        </w:rPr>
      </w:pPr>
      <w:r w:rsidRPr="00CF70D4">
        <w:rPr>
          <w:rFonts w:ascii="ＭＳ 明朝" w:hAnsi="ＭＳ 明朝" w:cs="ＭＳ 明朝" w:hint="eastAsia"/>
          <w:color w:val="auto"/>
          <w:sz w:val="22"/>
          <w:szCs w:val="22"/>
        </w:rPr>
        <w:t>四　第48</w:t>
      </w:r>
      <w:r w:rsidR="00281CCD" w:rsidRPr="00CF70D4">
        <w:rPr>
          <w:rFonts w:ascii="ＭＳ 明朝" w:hAnsi="ＭＳ 明朝" w:cs="ＭＳ 明朝" w:hint="eastAsia"/>
          <w:color w:val="auto"/>
          <w:sz w:val="22"/>
          <w:szCs w:val="22"/>
        </w:rPr>
        <w:t>条</w:t>
      </w:r>
      <w:r w:rsidRPr="00CF70D4">
        <w:rPr>
          <w:rFonts w:ascii="ＭＳ 明朝" w:hAnsi="ＭＳ 明朝" w:cs="ＭＳ 明朝" w:hint="eastAsia"/>
          <w:color w:val="auto"/>
          <w:sz w:val="22"/>
          <w:szCs w:val="22"/>
        </w:rPr>
        <w:t>第11号ニに該当する場合であって、受注者が発注者に長崎県競争入札参加者心得第８条の規定に抵触する行為を行っていない旨の誓約書を提出しているとき。</w:t>
      </w:r>
    </w:p>
    <w:p w14:paraId="68A48599" w14:textId="432072DD" w:rsidR="002D420C" w:rsidRPr="00CF70D4" w:rsidRDefault="002D420C" w:rsidP="002E575A">
      <w:pPr>
        <w:ind w:left="200" w:hanging="198"/>
        <w:jc w:val="left"/>
        <w:rPr>
          <w:rFonts w:ascii="ＭＳ 明朝" w:hAnsi="ＭＳ 明朝"/>
          <w:color w:val="auto"/>
          <w:sz w:val="22"/>
          <w:szCs w:val="22"/>
        </w:rPr>
      </w:pPr>
      <w:r w:rsidRPr="00CF70D4">
        <w:rPr>
          <w:rFonts w:ascii="ＭＳ 明朝" w:hAnsi="ＭＳ 明朝" w:cs="ＭＳ 明朝" w:hint="eastAsia"/>
          <w:color w:val="auto"/>
          <w:sz w:val="22"/>
          <w:szCs w:val="22"/>
        </w:rPr>
        <w:t>８　受注者が第２項及び</w:t>
      </w:r>
      <w:r w:rsidR="008A532B" w:rsidRPr="00CF70D4">
        <w:rPr>
          <w:rFonts w:ascii="ＭＳ 明朝" w:hAnsi="ＭＳ 明朝" w:cs="ＭＳ 明朝" w:hint="eastAsia"/>
          <w:color w:val="auto"/>
          <w:sz w:val="22"/>
          <w:szCs w:val="22"/>
        </w:rPr>
        <w:t>前</w:t>
      </w:r>
      <w:r w:rsidRPr="00CF70D4">
        <w:rPr>
          <w:rFonts w:ascii="ＭＳ 明朝" w:hAnsi="ＭＳ 明朝" w:cs="ＭＳ 明朝" w:hint="eastAsia"/>
          <w:color w:val="auto"/>
          <w:sz w:val="22"/>
          <w:szCs w:val="22"/>
        </w:rPr>
        <w:t>項の違約金を発注者の指定する期間内に支払わないときは、受注者は、当該期間を経過した日から支払いをする日までの日数に応じ、</w:t>
      </w:r>
      <w:commentRangeStart w:id="5"/>
      <w:r w:rsidR="002407C3">
        <w:rPr>
          <w:rFonts w:ascii="ＭＳ 明朝" w:hAnsi="ＭＳ 明朝" w:cs="ＭＳ 明朝" w:hint="eastAsia"/>
          <w:color w:val="auto"/>
          <w:sz w:val="22"/>
          <w:szCs w:val="22"/>
        </w:rPr>
        <w:t>財務大臣が決定する率</w:t>
      </w:r>
      <w:commentRangeEnd w:id="5"/>
      <w:r w:rsidR="002407C3">
        <w:rPr>
          <w:rStyle w:val="ab"/>
        </w:rPr>
        <w:commentReference w:id="5"/>
      </w:r>
      <w:r w:rsidR="002407C3" w:rsidRPr="00CF70D4">
        <w:rPr>
          <w:rFonts w:ascii="ＭＳ 明朝" w:hAnsi="ＭＳ 明朝" w:cs="ＭＳ 明朝" w:hint="eastAsia"/>
          <w:color w:val="auto"/>
          <w:sz w:val="22"/>
          <w:szCs w:val="22"/>
        </w:rPr>
        <w:t>で計算した額</w:t>
      </w:r>
      <w:r w:rsidRPr="00CF70D4">
        <w:rPr>
          <w:rFonts w:ascii="ＭＳ 明朝" w:hAnsi="ＭＳ 明朝" w:cs="ＭＳ 明朝" w:hint="eastAsia"/>
          <w:color w:val="auto"/>
          <w:sz w:val="22"/>
          <w:szCs w:val="22"/>
        </w:rPr>
        <w:t>の遅延利息を発注者に支払わなければならない。</w:t>
      </w:r>
    </w:p>
    <w:p w14:paraId="0AA61FFE" w14:textId="77777777" w:rsidR="002D420C" w:rsidRPr="00CF70D4" w:rsidRDefault="002D420C" w:rsidP="002E575A">
      <w:pPr>
        <w:ind w:left="200" w:hanging="198"/>
        <w:jc w:val="left"/>
        <w:rPr>
          <w:rFonts w:ascii="ＭＳ 明朝" w:hAnsi="ＭＳ 明朝"/>
          <w:color w:val="auto"/>
          <w:sz w:val="22"/>
          <w:szCs w:val="22"/>
        </w:rPr>
      </w:pPr>
      <w:r w:rsidRPr="00CF70D4">
        <w:rPr>
          <w:rFonts w:ascii="ＭＳ 明朝" w:hAnsi="ＭＳ 明朝" w:cs="ＭＳ 明朝" w:hint="eastAsia"/>
          <w:color w:val="auto"/>
          <w:sz w:val="22"/>
          <w:szCs w:val="22"/>
        </w:rPr>
        <w:t>９　受注者は、契約の履行を理由として、第２項及び第７項の違約金を免れることができない。</w:t>
      </w:r>
    </w:p>
    <w:p w14:paraId="22260BD9" w14:textId="77777777" w:rsidR="002D420C" w:rsidRPr="00CF70D4" w:rsidRDefault="002D420C" w:rsidP="002E575A">
      <w:pPr>
        <w:ind w:left="200" w:hanging="198"/>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10　第２項及び第７項の規定は、発注者に生じた実際の損害の額が違約金の額を超過する場合において、発注者がその超過分の損害につき賠償を請求することを妨げない。</w:t>
      </w:r>
    </w:p>
    <w:p w14:paraId="28A13CA1"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11　発注者は、第２項及び第</w:t>
      </w:r>
      <w:r w:rsidR="00CE1EA0" w:rsidRPr="00CF70D4">
        <w:rPr>
          <w:rFonts w:ascii="ＭＳ 明朝" w:hAnsi="ＭＳ 明朝" w:cs="ＭＳ 明朝" w:hint="eastAsia"/>
          <w:color w:val="auto"/>
          <w:sz w:val="22"/>
          <w:szCs w:val="22"/>
        </w:rPr>
        <w:t>７</w:t>
      </w:r>
      <w:r w:rsidRPr="00CF70D4">
        <w:rPr>
          <w:rFonts w:ascii="ＭＳ 明朝" w:hAnsi="ＭＳ 明朝" w:cs="ＭＳ 明朝" w:hint="eastAsia"/>
          <w:color w:val="auto"/>
          <w:sz w:val="22"/>
          <w:szCs w:val="22"/>
        </w:rPr>
        <w:t>項の場合において、受注者が共同企業体で、既に解散しているときは、その構成員であった者の全部又は一部に対して第２項及び第</w:t>
      </w:r>
      <w:r w:rsidR="00CE1EA0" w:rsidRPr="00CF70D4">
        <w:rPr>
          <w:rFonts w:ascii="ＭＳ 明朝" w:hAnsi="ＭＳ 明朝" w:cs="ＭＳ 明朝" w:hint="eastAsia"/>
          <w:color w:val="auto"/>
          <w:sz w:val="22"/>
          <w:szCs w:val="22"/>
        </w:rPr>
        <w:t>７</w:t>
      </w:r>
      <w:r w:rsidRPr="00CF70D4">
        <w:rPr>
          <w:rFonts w:ascii="ＭＳ 明朝" w:hAnsi="ＭＳ 明朝" w:cs="ＭＳ 明朝" w:hint="eastAsia"/>
          <w:color w:val="auto"/>
          <w:sz w:val="22"/>
          <w:szCs w:val="22"/>
        </w:rPr>
        <w:t>項に定める額の違約金の支払い及び前項に規定する賠償を請求することができる。</w:t>
      </w:r>
    </w:p>
    <w:p w14:paraId="4C9FBA30"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この場合においては、請求を受けたものはその額を連帯して発注者に支払わなければならない。</w:t>
      </w:r>
    </w:p>
    <w:p w14:paraId="26B6AB24" w14:textId="77777777" w:rsidR="00B051A2" w:rsidRPr="00CF70D4" w:rsidRDefault="00B051A2" w:rsidP="002E575A">
      <w:pPr>
        <w:autoSpaceDE w:val="0"/>
        <w:autoSpaceDN w:val="0"/>
        <w:ind w:left="211" w:hangingChars="100" w:hanging="211"/>
        <w:jc w:val="left"/>
        <w:rPr>
          <w:rFonts w:ascii="ＭＳ 明朝" w:hAnsi="ＭＳ 明朝" w:cs="ＭＳ 明朝"/>
          <w:color w:val="auto"/>
          <w:sz w:val="22"/>
          <w:szCs w:val="22"/>
        </w:rPr>
      </w:pPr>
    </w:p>
    <w:p w14:paraId="48D0468A" w14:textId="77777777" w:rsidR="00B051A2" w:rsidRPr="00CF70D4" w:rsidRDefault="00B051A2"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（談合等不正行為があった場合の違約金等）</w:t>
      </w:r>
    </w:p>
    <w:p w14:paraId="792EFA64" w14:textId="3C2A75D8" w:rsidR="00B051A2" w:rsidRPr="00CF70D4" w:rsidRDefault="00B051A2"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第55条の２　受注者（共同企業体にあっては、その構成員）が、第48条の２各号（同条第４号に規定する刑法第198条に規定する刑が確定した場合を除く。）のいずれかに該当したときは、</w:t>
      </w:r>
      <w:r w:rsidRPr="00CF70D4">
        <w:rPr>
          <w:rFonts w:ascii="ＭＳ 明朝" w:hAnsi="ＭＳ 明朝" w:cs="ＭＳ 明朝" w:hint="eastAsia"/>
          <w:color w:val="auto"/>
          <w:sz w:val="22"/>
          <w:szCs w:val="22"/>
        </w:rPr>
        <w:lastRenderedPageBreak/>
        <w:t>発注者がこの契約を解除するか否かを問わず、受注者は、発注者の請求に基づき、</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委託料（この契約締結後、</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委託料の変更があった場合には、変更後の</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委託料。次項において同じ。）の10分の１に相当する額を違約金として発注者の指定する期間内に支払わなければならない。</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が完了した後も同様とする。</w:t>
      </w:r>
    </w:p>
    <w:p w14:paraId="1A48BB80" w14:textId="01DC3330" w:rsidR="00B051A2" w:rsidRPr="00CF70D4" w:rsidRDefault="00B051A2"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２　この契約に関し、次の各号に掲げる場合のいずれかに該当したときは、受注者は、発注者の請求に基づき、前項に規定する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委託料の10分の１に相当する額のほか、</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委託料の100分の５に相当する額を違約金として</w:t>
      </w:r>
      <w:r w:rsidR="00870929" w:rsidRPr="00CF70D4">
        <w:rPr>
          <w:rFonts w:ascii="ＭＳ 明朝" w:hAnsi="ＭＳ 明朝" w:cs="ＭＳ 明朝" w:hint="eastAsia"/>
          <w:color w:val="auto"/>
          <w:sz w:val="22"/>
          <w:szCs w:val="22"/>
        </w:rPr>
        <w:t>発注者の指定する期間内に支払わなければならない。なお、第３号及び第４号については、政府調達に関する協定（平成７年12月８日条約第23号）の適用を受ける</w:t>
      </w:r>
      <w:r w:rsidR="0096076B">
        <w:rPr>
          <w:rFonts w:ascii="ＭＳ 明朝" w:hAnsi="ＭＳ 明朝" w:cs="ＭＳ 明朝" w:hint="eastAsia"/>
          <w:color w:val="auto"/>
          <w:sz w:val="22"/>
          <w:szCs w:val="22"/>
        </w:rPr>
        <w:t>事業</w:t>
      </w:r>
      <w:r w:rsidR="00870929" w:rsidRPr="00CF70D4">
        <w:rPr>
          <w:rFonts w:ascii="ＭＳ 明朝" w:hAnsi="ＭＳ 明朝" w:cs="ＭＳ 明朝" w:hint="eastAsia"/>
          <w:color w:val="auto"/>
          <w:sz w:val="22"/>
          <w:szCs w:val="22"/>
        </w:rPr>
        <w:t>以外の</w:t>
      </w:r>
      <w:r w:rsidR="0096076B">
        <w:rPr>
          <w:rFonts w:ascii="ＭＳ 明朝" w:hAnsi="ＭＳ 明朝" w:cs="ＭＳ 明朝" w:hint="eastAsia"/>
          <w:color w:val="auto"/>
          <w:sz w:val="22"/>
          <w:szCs w:val="22"/>
        </w:rPr>
        <w:t>事業</w:t>
      </w:r>
      <w:r w:rsidR="00870929" w:rsidRPr="00CF70D4">
        <w:rPr>
          <w:rFonts w:ascii="ＭＳ 明朝" w:hAnsi="ＭＳ 明朝" w:cs="ＭＳ 明朝" w:hint="eastAsia"/>
          <w:color w:val="auto"/>
          <w:sz w:val="22"/>
          <w:szCs w:val="22"/>
        </w:rPr>
        <w:t>については適用しない。</w:t>
      </w:r>
    </w:p>
    <w:p w14:paraId="734DEA00" w14:textId="77777777" w:rsidR="00870929" w:rsidRPr="00CF70D4" w:rsidRDefault="00870929" w:rsidP="00870929">
      <w:pPr>
        <w:autoSpaceDE w:val="0"/>
        <w:autoSpaceDN w:val="0"/>
        <w:ind w:leftChars="100" w:left="382"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一　第48条の２第１号に規定する確定した納付命令における課徴金について、独占禁止法第７条の３第２項又は第３項の規定の適用があるとき。</w:t>
      </w:r>
    </w:p>
    <w:p w14:paraId="0F16ED4D" w14:textId="77777777" w:rsidR="00870929" w:rsidRPr="00CF70D4" w:rsidRDefault="00870929" w:rsidP="00870929">
      <w:pPr>
        <w:autoSpaceDE w:val="0"/>
        <w:autoSpaceDN w:val="0"/>
        <w:ind w:leftChars="100" w:left="382"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二　第48条の２第２号に規定する納付命令若しくは排除措置命令又は同条第４号に規定する刑に係る確定判決において、受注者が違反行為の首謀者であることが明らかになったとき。</w:t>
      </w:r>
    </w:p>
    <w:p w14:paraId="7D9A5AA4" w14:textId="77777777" w:rsidR="00870929" w:rsidRPr="00CF70D4" w:rsidRDefault="00870929" w:rsidP="00870929">
      <w:pPr>
        <w:autoSpaceDE w:val="0"/>
        <w:autoSpaceDN w:val="0"/>
        <w:ind w:leftChars="100" w:left="382"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三　第48条の２第４号に該当する場合であって、同条第１号に規定する確定した納付命令における課徴金について、独占禁止法第７条の３台１項の規定の適用があるとき。</w:t>
      </w:r>
    </w:p>
    <w:p w14:paraId="25944435" w14:textId="024A570D" w:rsidR="00870929" w:rsidRPr="00CF70D4" w:rsidRDefault="00FE35CF" w:rsidP="00FE35CF">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３　</w:t>
      </w:r>
      <w:r w:rsidR="00024193" w:rsidRPr="00CF70D4">
        <w:rPr>
          <w:rFonts w:ascii="ＭＳ 明朝" w:hAnsi="ＭＳ 明朝" w:cs="ＭＳ 明朝" w:hint="eastAsia"/>
          <w:color w:val="auto"/>
          <w:sz w:val="22"/>
          <w:szCs w:val="22"/>
        </w:rPr>
        <w:t>受注者が前項２項の違約金を発注者の指定する期間内に支払わないときは、受注者は、当該期間を経過した日から支払いをする日までの日数に応じ、</w:t>
      </w:r>
      <w:r w:rsidR="00024193">
        <w:rPr>
          <w:rFonts w:ascii="ＭＳ 明朝" w:hAnsi="ＭＳ 明朝" w:cs="ＭＳ 明朝" w:hint="eastAsia"/>
          <w:color w:val="auto"/>
          <w:sz w:val="22"/>
          <w:szCs w:val="22"/>
        </w:rPr>
        <w:t>財務大臣が決定する率</w:t>
      </w:r>
      <w:r w:rsidR="00024193" w:rsidRPr="00CF70D4">
        <w:rPr>
          <w:rFonts w:ascii="ＭＳ 明朝" w:hAnsi="ＭＳ 明朝" w:cs="ＭＳ 明朝" w:hint="eastAsia"/>
          <w:color w:val="auto"/>
          <w:sz w:val="22"/>
          <w:szCs w:val="22"/>
        </w:rPr>
        <w:t>で計算した額の遅延利息を発注者に支払わなければならない。</w:t>
      </w:r>
    </w:p>
    <w:p w14:paraId="44097E32" w14:textId="77777777" w:rsidR="00FE35CF" w:rsidRPr="00CF70D4" w:rsidRDefault="00FE35CF" w:rsidP="00FE35CF">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４　受注者は、契約の履行を理由として、第１項及び第２項の違約金を免れることができない。</w:t>
      </w:r>
    </w:p>
    <w:p w14:paraId="3B3B0EF1" w14:textId="77777777" w:rsidR="00FE35CF" w:rsidRPr="00CF70D4" w:rsidRDefault="00FE35CF" w:rsidP="00FE35CF">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５　第１項及び第２項の規定は、発注者に生じた実際の損害の額が違約金の額を超過する場合において、発注者がその超過分の損害につき賠償を請求することを妨げない。</w:t>
      </w:r>
    </w:p>
    <w:p w14:paraId="63B91807" w14:textId="77777777" w:rsidR="00FE35CF" w:rsidRPr="00CF70D4" w:rsidRDefault="00FE35CF" w:rsidP="00FE35CF">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６　発注者は、第１項及び第２項の場合において、受注者が共同企業体で、既に解散しているときは、その構成員であった者の全部又は一部に対して第１項及び第２項に定める額の違約金の支払い及び前項に規定する賠償を請求することができる。この場合においては、請求を受けた者はその額を連帯して発注者に支払わなければならない。</w:t>
      </w:r>
    </w:p>
    <w:p w14:paraId="4EDBB4A3" w14:textId="77777777" w:rsidR="00FE35CF" w:rsidRPr="00CF70D4" w:rsidRDefault="00FE35CF" w:rsidP="00FE35CF">
      <w:pPr>
        <w:autoSpaceDE w:val="0"/>
        <w:autoSpaceDN w:val="0"/>
        <w:ind w:left="211" w:hangingChars="100" w:hanging="211"/>
        <w:jc w:val="left"/>
        <w:rPr>
          <w:rFonts w:ascii="ＭＳ 明朝" w:hAnsi="ＭＳ 明朝" w:cs="ＭＳ 明朝"/>
          <w:color w:val="auto"/>
          <w:sz w:val="22"/>
          <w:szCs w:val="22"/>
        </w:rPr>
      </w:pPr>
    </w:p>
    <w:p w14:paraId="5DADA0DD" w14:textId="77777777" w:rsidR="00FE35CF" w:rsidRPr="00CF70D4" w:rsidRDefault="00FE35CF" w:rsidP="00FE35CF">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　（相　殺）</w:t>
      </w:r>
    </w:p>
    <w:p w14:paraId="69011B58" w14:textId="79682635" w:rsidR="00FE35CF" w:rsidRPr="00CF70D4" w:rsidRDefault="00FE35CF" w:rsidP="00FE35CF">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第55条の３　発注者は、受注者に対して有する金銭債権があるときは、受注者が発注者に対して有する保証金返還請求権、</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委託料請求権及びその他の債権と相殺できることとし、なお不足があるときは追徴する。</w:t>
      </w:r>
    </w:p>
    <w:p w14:paraId="6A82EFBC" w14:textId="2E13939E" w:rsidR="00FE35CF" w:rsidRPr="00024193" w:rsidRDefault="00FE35CF" w:rsidP="00024193">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 xml:space="preserve">２　</w:t>
      </w:r>
      <w:r w:rsidR="00024193" w:rsidRPr="00CF70D4">
        <w:rPr>
          <w:rFonts w:ascii="ＭＳ 明朝" w:hAnsi="ＭＳ 明朝" w:cs="ＭＳ 明朝" w:hint="eastAsia"/>
          <w:color w:val="auto"/>
          <w:sz w:val="22"/>
          <w:szCs w:val="22"/>
        </w:rPr>
        <w:t>前項の規定による追徴をする場合に、発注者は、受注者から遅延日数につき</w:t>
      </w:r>
      <w:r w:rsidR="00024193">
        <w:rPr>
          <w:rFonts w:ascii="ＭＳ 明朝" w:hAnsi="ＭＳ 明朝" w:cs="ＭＳ 明朝" w:hint="eastAsia"/>
          <w:color w:val="auto"/>
          <w:sz w:val="22"/>
          <w:szCs w:val="22"/>
        </w:rPr>
        <w:t>財務大臣が決定する率</w:t>
      </w:r>
      <w:r w:rsidR="00024193" w:rsidRPr="00CF70D4">
        <w:rPr>
          <w:rFonts w:ascii="ＭＳ 明朝" w:hAnsi="ＭＳ 明朝" w:cs="ＭＳ 明朝" w:hint="eastAsia"/>
          <w:color w:val="auto"/>
          <w:sz w:val="22"/>
          <w:szCs w:val="22"/>
        </w:rPr>
        <w:t>で計算した額の遅延利息を徴収する。</w:t>
      </w:r>
    </w:p>
    <w:p w14:paraId="3C33E74C" w14:textId="77777777" w:rsidR="00345C20" w:rsidRPr="00CF70D4" w:rsidRDefault="00345C20" w:rsidP="00FE35CF">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３　第１項の場合において、充当する金銭債権の順序は発注者が指定する。</w:t>
      </w:r>
    </w:p>
    <w:p w14:paraId="2E3D2CF2" w14:textId="77777777" w:rsidR="002D420C" w:rsidRPr="00CF70D4" w:rsidRDefault="002D420C" w:rsidP="002E575A">
      <w:pPr>
        <w:autoSpaceDE w:val="0"/>
        <w:autoSpaceDN w:val="0"/>
        <w:ind w:left="211" w:hangingChars="100" w:hanging="211"/>
        <w:jc w:val="left"/>
        <w:rPr>
          <w:rFonts w:ascii="ＭＳ 明朝" w:hAnsi="ＭＳ 明朝" w:cs="ＭＳ 明朝"/>
          <w:color w:val="auto"/>
          <w:sz w:val="22"/>
        </w:rPr>
      </w:pPr>
    </w:p>
    <w:p w14:paraId="7BF20DB0" w14:textId="77777777" w:rsidR="002D420C" w:rsidRPr="00CF70D4" w:rsidRDefault="002D420C" w:rsidP="002E575A">
      <w:pPr>
        <w:autoSpaceDE w:val="0"/>
        <w:autoSpaceDN w:val="0"/>
        <w:jc w:val="left"/>
        <w:rPr>
          <w:rFonts w:ascii="ＭＳ 明朝" w:hAnsi="ＭＳ 明朝"/>
          <w:color w:val="auto"/>
          <w:sz w:val="22"/>
        </w:rPr>
      </w:pPr>
      <w:r w:rsidRPr="00CF70D4">
        <w:rPr>
          <w:rFonts w:ascii="ＭＳ 明朝" w:hAnsi="ＭＳ 明朝" w:hint="eastAsia"/>
          <w:color w:val="auto"/>
          <w:sz w:val="22"/>
        </w:rPr>
        <w:t>（受注者の損害賠償請求等）</w:t>
      </w:r>
    </w:p>
    <w:p w14:paraId="1004079C" w14:textId="4BE3327D" w:rsidR="00696025" w:rsidRPr="00CF70D4" w:rsidRDefault="002D420C" w:rsidP="002E575A">
      <w:pPr>
        <w:autoSpaceDE w:val="0"/>
        <w:autoSpaceDN w:val="0"/>
        <w:ind w:left="421" w:hangingChars="200" w:hanging="421"/>
        <w:jc w:val="left"/>
        <w:rPr>
          <w:rFonts w:ascii="ＭＳ 明朝" w:hAnsi="ＭＳ 明朝" w:cs="ＭＳ 明朝"/>
          <w:color w:val="auto"/>
          <w:sz w:val="22"/>
        </w:rPr>
      </w:pPr>
      <w:r w:rsidRPr="00CF70D4">
        <w:rPr>
          <w:rFonts w:ascii="ＭＳ 明朝" w:hAnsi="ＭＳ 明朝" w:hint="eastAsia"/>
          <w:color w:val="auto"/>
          <w:sz w:val="22"/>
        </w:rPr>
        <w:t>第</w:t>
      </w:r>
      <w:r w:rsidRPr="00CF70D4">
        <w:rPr>
          <w:rFonts w:ascii="ＭＳ 明朝" w:hAnsi="ＭＳ 明朝"/>
          <w:color w:val="auto"/>
          <w:sz w:val="22"/>
        </w:rPr>
        <w:t>5</w:t>
      </w:r>
      <w:r w:rsidR="00DC57BC" w:rsidRPr="00CF70D4">
        <w:rPr>
          <w:rFonts w:ascii="ＭＳ 明朝" w:hAnsi="ＭＳ 明朝" w:hint="eastAsia"/>
          <w:color w:val="auto"/>
          <w:sz w:val="22"/>
        </w:rPr>
        <w:t>6</w:t>
      </w:r>
      <w:r w:rsidRPr="00CF70D4">
        <w:rPr>
          <w:rFonts w:ascii="ＭＳ 明朝" w:hAnsi="ＭＳ 明朝" w:hint="eastAsia"/>
          <w:color w:val="auto"/>
          <w:sz w:val="22"/>
        </w:rPr>
        <w:t>条　受注者は、発注者が次の各号のいずれかに該当する場合はこれによって生じた損害の賠償を請求することができる。ただし、当該各号に定める場合がこの契約及び取引上の社会通</w:t>
      </w:r>
      <w:r w:rsidRPr="00CF70D4">
        <w:rPr>
          <w:rFonts w:ascii="ＭＳ 明朝" w:hAnsi="ＭＳ 明朝" w:hint="eastAsia"/>
          <w:color w:val="auto"/>
          <w:sz w:val="22"/>
        </w:rPr>
        <w:lastRenderedPageBreak/>
        <w:t>念</w:t>
      </w:r>
      <w:r w:rsidRPr="00CF70D4">
        <w:rPr>
          <w:rFonts w:ascii="ＭＳ 明朝" w:hAnsi="ＭＳ 明朝" w:cs="ＭＳ 明朝" w:hint="eastAsia"/>
          <w:color w:val="auto"/>
          <w:sz w:val="22"/>
        </w:rPr>
        <w:t>に照らして発注者の責めに帰することができない</w:t>
      </w:r>
      <w:r w:rsidR="00345C20" w:rsidRPr="00CF70D4">
        <w:rPr>
          <w:rFonts w:ascii="ＭＳ 明朝" w:hAnsi="ＭＳ 明朝" w:cs="ＭＳ 明朝" w:hint="eastAsia"/>
          <w:color w:val="auto"/>
          <w:sz w:val="22"/>
        </w:rPr>
        <w:t>事由</w:t>
      </w:r>
      <w:r w:rsidRPr="00CF70D4">
        <w:rPr>
          <w:rFonts w:ascii="ＭＳ 明朝" w:hAnsi="ＭＳ 明朝" w:cs="ＭＳ 明朝" w:hint="eastAsia"/>
          <w:color w:val="auto"/>
          <w:sz w:val="22"/>
        </w:rPr>
        <w:t>によるものであるときは、この限りでない。</w:t>
      </w:r>
    </w:p>
    <w:p w14:paraId="05A4AA17" w14:textId="77777777" w:rsidR="002D420C" w:rsidRPr="00CF70D4" w:rsidRDefault="002D420C" w:rsidP="002E575A">
      <w:pPr>
        <w:autoSpaceDE w:val="0"/>
        <w:autoSpaceDN w:val="0"/>
        <w:ind w:leftChars="100" w:left="382" w:hangingChars="100" w:hanging="211"/>
        <w:jc w:val="left"/>
        <w:rPr>
          <w:rFonts w:ascii="ＭＳ 明朝" w:hAnsi="ＭＳ 明朝" w:cs="ＭＳ 明朝"/>
          <w:color w:val="auto"/>
          <w:sz w:val="22"/>
        </w:rPr>
      </w:pPr>
      <w:r w:rsidRPr="00CF70D4">
        <w:rPr>
          <w:rFonts w:ascii="ＭＳ 明朝" w:hAnsi="ＭＳ 明朝" w:hint="eastAsia"/>
          <w:color w:val="auto"/>
          <w:sz w:val="22"/>
        </w:rPr>
        <w:t>一　第</w:t>
      </w:r>
      <w:r w:rsidRPr="00CF70D4">
        <w:rPr>
          <w:rFonts w:ascii="ＭＳ 明朝" w:hAnsi="ＭＳ 明朝"/>
          <w:color w:val="auto"/>
          <w:sz w:val="22"/>
        </w:rPr>
        <w:t>5</w:t>
      </w:r>
      <w:r w:rsidRPr="00CF70D4">
        <w:rPr>
          <w:rFonts w:ascii="ＭＳ 明朝" w:hAnsi="ＭＳ 明朝" w:hint="eastAsia"/>
          <w:color w:val="auto"/>
          <w:sz w:val="22"/>
        </w:rPr>
        <w:t>0条又は第</w:t>
      </w:r>
      <w:r w:rsidRPr="00CF70D4">
        <w:rPr>
          <w:rFonts w:ascii="ＭＳ 明朝" w:hAnsi="ＭＳ 明朝"/>
          <w:color w:val="auto"/>
          <w:sz w:val="22"/>
        </w:rPr>
        <w:t>5</w:t>
      </w:r>
      <w:r w:rsidRPr="00CF70D4">
        <w:rPr>
          <w:rFonts w:ascii="ＭＳ 明朝" w:hAnsi="ＭＳ 明朝" w:hint="eastAsia"/>
          <w:color w:val="auto"/>
          <w:sz w:val="22"/>
        </w:rPr>
        <w:t>1条の規定によりこの契約が解除されたとき。</w:t>
      </w:r>
    </w:p>
    <w:p w14:paraId="191DF399" w14:textId="77777777" w:rsidR="002D420C" w:rsidRPr="00CF70D4" w:rsidRDefault="002D420C" w:rsidP="002E575A">
      <w:pPr>
        <w:autoSpaceDE w:val="0"/>
        <w:autoSpaceDN w:val="0"/>
        <w:ind w:leftChars="100" w:left="382" w:hangingChars="100" w:hanging="211"/>
        <w:jc w:val="left"/>
        <w:rPr>
          <w:rFonts w:ascii="ＭＳ 明朝" w:hAnsi="ＭＳ 明朝" w:cs="ＭＳ 明朝"/>
          <w:color w:val="auto"/>
          <w:sz w:val="22"/>
        </w:rPr>
      </w:pPr>
      <w:r w:rsidRPr="00CF70D4">
        <w:rPr>
          <w:rFonts w:ascii="ＭＳ 明朝" w:hAnsi="ＭＳ 明朝" w:hint="eastAsia"/>
          <w:color w:val="auto"/>
          <w:sz w:val="22"/>
        </w:rPr>
        <w:t>二　前号に掲げる場合のほか、債務の本旨に従った履行をしないとき又は債務の履行が不能であるとき。</w:t>
      </w:r>
    </w:p>
    <w:p w14:paraId="2D16F3C0" w14:textId="1A93A873" w:rsidR="002D420C" w:rsidRPr="00CF70D4" w:rsidRDefault="002D420C" w:rsidP="002E575A">
      <w:pPr>
        <w:autoSpaceDE w:val="0"/>
        <w:autoSpaceDN w:val="0"/>
        <w:ind w:left="211" w:hangingChars="100" w:hanging="211"/>
        <w:jc w:val="left"/>
        <w:rPr>
          <w:rFonts w:ascii="ＭＳ 明朝" w:hAnsi="ＭＳ 明朝" w:cs="ＭＳ 明朝"/>
          <w:color w:val="auto"/>
          <w:sz w:val="22"/>
        </w:rPr>
      </w:pPr>
      <w:r w:rsidRPr="00CF70D4">
        <w:rPr>
          <w:rFonts w:ascii="ＭＳ 明朝" w:hAnsi="ＭＳ 明朝" w:cs="ＭＳ 明朝" w:hint="eastAsia"/>
          <w:color w:val="auto"/>
          <w:sz w:val="22"/>
        </w:rPr>
        <w:t>２</w:t>
      </w:r>
      <w:r w:rsidRPr="00CF70D4">
        <w:rPr>
          <w:rFonts w:ascii="ＭＳ 明朝" w:hAnsi="ＭＳ 明朝"/>
          <w:color w:val="auto"/>
          <w:sz w:val="22"/>
        </w:rPr>
        <w:t xml:space="preserve"> </w:t>
      </w:r>
      <w:r w:rsidR="00024193" w:rsidRPr="00CF70D4">
        <w:rPr>
          <w:rFonts w:ascii="ＭＳ 明朝" w:hAnsi="ＭＳ 明朝" w:hint="eastAsia"/>
          <w:color w:val="auto"/>
          <w:sz w:val="22"/>
        </w:rPr>
        <w:t>第</w:t>
      </w:r>
      <w:r w:rsidR="00024193" w:rsidRPr="00CF70D4">
        <w:rPr>
          <w:rFonts w:ascii="ＭＳ 明朝" w:hAnsi="ＭＳ 明朝"/>
          <w:color w:val="auto"/>
          <w:sz w:val="22"/>
        </w:rPr>
        <w:t>33</w:t>
      </w:r>
      <w:r w:rsidR="00024193" w:rsidRPr="00CF70D4">
        <w:rPr>
          <w:rFonts w:ascii="ＭＳ 明朝" w:hAnsi="ＭＳ 明朝" w:hint="eastAsia"/>
          <w:color w:val="auto"/>
          <w:sz w:val="22"/>
        </w:rPr>
        <w:t>条第２項（第39条に</w:t>
      </w:r>
      <w:r w:rsidR="00024193" w:rsidRPr="00CF70D4">
        <w:rPr>
          <w:rFonts w:ascii="ＭＳ 明朝" w:hAnsi="ＭＳ 明朝" w:cs="ＭＳ 明朝" w:hint="eastAsia"/>
          <w:color w:val="auto"/>
          <w:sz w:val="22"/>
        </w:rPr>
        <w:t>おいて準用する場合を含む。）の規定による</w:t>
      </w:r>
      <w:r w:rsidR="0096076B">
        <w:rPr>
          <w:rFonts w:ascii="ＭＳ 明朝" w:hAnsi="ＭＳ 明朝" w:cs="ＭＳ 明朝" w:hint="eastAsia"/>
          <w:color w:val="auto"/>
          <w:sz w:val="22"/>
        </w:rPr>
        <w:t>事業</w:t>
      </w:r>
      <w:r w:rsidR="00024193" w:rsidRPr="00CF70D4">
        <w:rPr>
          <w:rFonts w:ascii="ＭＳ 明朝" w:hAnsi="ＭＳ 明朝" w:cs="ＭＳ 明朝" w:hint="eastAsia"/>
          <w:color w:val="auto"/>
          <w:sz w:val="22"/>
        </w:rPr>
        <w:t>委託料の支払いが遅れた場合においては、受注者は、未受領金額につき、遅延日数に応じ、</w:t>
      </w:r>
      <w:r w:rsidR="00024193">
        <w:rPr>
          <w:rFonts w:ascii="ＭＳ 明朝" w:hAnsi="ＭＳ 明朝" w:cs="ＭＳ 明朝" w:hint="eastAsia"/>
          <w:color w:val="auto"/>
          <w:sz w:val="22"/>
          <w:szCs w:val="22"/>
        </w:rPr>
        <w:t>財務大臣が決定する率</w:t>
      </w:r>
      <w:r w:rsidR="00024193" w:rsidRPr="00CF70D4">
        <w:rPr>
          <w:rFonts w:ascii="ＭＳ 明朝" w:hAnsi="ＭＳ 明朝" w:cs="ＭＳ 明朝" w:hint="eastAsia"/>
          <w:color w:val="auto"/>
          <w:sz w:val="22"/>
        </w:rPr>
        <w:t>で計算した額の遅延利息の支払いを発注者に請求することができる。</w:t>
      </w:r>
    </w:p>
    <w:p w14:paraId="6491C4F2" w14:textId="77777777" w:rsidR="00281CCD" w:rsidRPr="00CF70D4" w:rsidRDefault="00281CCD">
      <w:pPr>
        <w:widowControl/>
        <w:overflowPunct/>
        <w:adjustRightInd/>
        <w:jc w:val="left"/>
        <w:textAlignment w:val="auto"/>
        <w:rPr>
          <w:rFonts w:ascii="ＭＳ 明朝" w:hAnsi="ＭＳ 明朝" w:cs="ＭＳ 明朝"/>
          <w:color w:val="auto"/>
          <w:sz w:val="22"/>
        </w:rPr>
      </w:pPr>
    </w:p>
    <w:p w14:paraId="473D5A98" w14:textId="77777777" w:rsidR="002D420C" w:rsidRPr="00CF70D4" w:rsidRDefault="002D420C" w:rsidP="002E575A">
      <w:pPr>
        <w:autoSpaceDE w:val="0"/>
        <w:autoSpaceDN w:val="0"/>
        <w:jc w:val="left"/>
        <w:rPr>
          <w:rFonts w:ascii="ＭＳ 明朝"/>
          <w:color w:val="auto"/>
          <w:sz w:val="22"/>
          <w:szCs w:val="22"/>
        </w:rPr>
      </w:pPr>
      <w:r w:rsidRPr="00CF70D4">
        <w:rPr>
          <w:rFonts w:ascii="ＭＳ 明朝" w:hAnsi="ＭＳ 明朝" w:cs="ＭＳ 明朝" w:hint="eastAsia"/>
          <w:color w:val="auto"/>
          <w:sz w:val="22"/>
          <w:szCs w:val="22"/>
        </w:rPr>
        <w:t>（契約不適合責任期間等）</w:t>
      </w:r>
    </w:p>
    <w:p w14:paraId="17C95B87" w14:textId="1FAF270E" w:rsidR="002D420C" w:rsidRPr="00CF70D4" w:rsidRDefault="002D420C"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第</w:t>
      </w:r>
      <w:r w:rsidR="00DC57BC" w:rsidRPr="00CF70D4">
        <w:rPr>
          <w:rFonts w:ascii="ＭＳ 明朝" w:hAnsi="ＭＳ 明朝" w:cs="ＭＳ 明朝" w:hint="eastAsia"/>
          <w:color w:val="auto"/>
          <w:sz w:val="22"/>
          <w:szCs w:val="22"/>
        </w:rPr>
        <w:t>57</w:t>
      </w:r>
      <w:r w:rsidRPr="00CF70D4">
        <w:rPr>
          <w:rFonts w:ascii="ＭＳ 明朝" w:hAnsi="ＭＳ 明朝" w:cs="ＭＳ 明朝" w:hint="eastAsia"/>
          <w:color w:val="auto"/>
          <w:sz w:val="22"/>
          <w:szCs w:val="22"/>
        </w:rPr>
        <w:t>条　発注者は、引き渡された成果物に関し、第32条第３項又は</w:t>
      </w:r>
      <w:r w:rsidR="00281CCD" w:rsidRPr="00CF70D4">
        <w:rPr>
          <w:rFonts w:ascii="ＭＳ 明朝" w:hAnsi="ＭＳ 明朝" w:cs="ＭＳ 明朝" w:hint="eastAsia"/>
          <w:color w:val="auto"/>
          <w:sz w:val="22"/>
          <w:szCs w:val="22"/>
        </w:rPr>
        <w:t>第</w:t>
      </w:r>
      <w:r w:rsidRPr="00CF70D4">
        <w:rPr>
          <w:rFonts w:ascii="ＭＳ 明朝" w:hAnsi="ＭＳ 明朝" w:cs="ＭＳ 明朝" w:hint="eastAsia"/>
          <w:color w:val="auto"/>
          <w:sz w:val="22"/>
          <w:szCs w:val="22"/>
        </w:rPr>
        <w:t>４項（第39条においてこれらの規定を準用する場合を含む。）の規定による引渡し（以下この条において単に「引渡し」という。）を受けた日から</w:t>
      </w:r>
      <w:r w:rsidR="00F07763" w:rsidRPr="00CF70D4">
        <w:rPr>
          <w:rFonts w:ascii="ＭＳ 明朝" w:hAnsi="ＭＳ 明朝" w:cs="ＭＳ 明朝" w:hint="eastAsia"/>
          <w:color w:val="auto"/>
          <w:sz w:val="22"/>
          <w:szCs w:val="22"/>
        </w:rPr>
        <w:t>２</w:t>
      </w:r>
      <w:r w:rsidRPr="00CF70D4">
        <w:rPr>
          <w:rFonts w:ascii="ＭＳ 明朝" w:hAnsi="ＭＳ 明朝" w:cs="ＭＳ 明朝" w:hint="eastAsia"/>
          <w:color w:val="auto"/>
          <w:sz w:val="22"/>
          <w:szCs w:val="22"/>
        </w:rPr>
        <w:t>年以内でなければ、契約不適合を理由とした履行の追完の請求、損害賠償の請求、</w:t>
      </w:r>
      <w:r w:rsidR="0096076B">
        <w:rPr>
          <w:rFonts w:ascii="ＭＳ 明朝" w:hAnsi="ＭＳ 明朝" w:cs="ＭＳ 明朝" w:hint="eastAsia"/>
          <w:color w:val="auto"/>
          <w:sz w:val="22"/>
          <w:szCs w:val="22"/>
        </w:rPr>
        <w:t>事業</w:t>
      </w:r>
      <w:r w:rsidR="006B33FE" w:rsidRPr="00CF70D4">
        <w:rPr>
          <w:rFonts w:ascii="ＭＳ 明朝" w:hAnsi="ＭＳ 明朝" w:cs="ＭＳ 明朝" w:hint="eastAsia"/>
          <w:color w:val="auto"/>
          <w:sz w:val="22"/>
          <w:szCs w:val="22"/>
        </w:rPr>
        <w:t>委託料</w:t>
      </w:r>
      <w:r w:rsidRPr="00CF70D4">
        <w:rPr>
          <w:rFonts w:ascii="ＭＳ 明朝" w:hAnsi="ＭＳ 明朝" w:cs="ＭＳ 明朝" w:hint="eastAsia"/>
          <w:color w:val="auto"/>
          <w:sz w:val="22"/>
          <w:szCs w:val="22"/>
        </w:rPr>
        <w:t>の減額の請求又は契約の解除（以下この条において「請求等」という。）をすることができない。</w:t>
      </w:r>
    </w:p>
    <w:p w14:paraId="22C90982" w14:textId="77777777" w:rsidR="002D420C" w:rsidRPr="00CF70D4" w:rsidRDefault="006B33FE"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２</w:t>
      </w:r>
      <w:r w:rsidR="002D420C" w:rsidRPr="00CF70D4">
        <w:rPr>
          <w:rFonts w:ascii="ＭＳ 明朝" w:hAnsi="ＭＳ 明朝" w:cs="ＭＳ 明朝" w:hint="eastAsia"/>
          <w:color w:val="auto"/>
          <w:sz w:val="22"/>
          <w:szCs w:val="22"/>
        </w:rPr>
        <w:t xml:space="preserve">　前項の請求等は、具体的な契約不適合の内</w:t>
      </w:r>
      <w:r w:rsidR="005C3407" w:rsidRPr="00CF70D4">
        <w:rPr>
          <w:rFonts w:ascii="ＭＳ 明朝" w:hAnsi="ＭＳ 明朝" w:cs="ＭＳ 明朝" w:hint="eastAsia"/>
          <w:color w:val="auto"/>
          <w:sz w:val="22"/>
          <w:szCs w:val="22"/>
        </w:rPr>
        <w:t>容、請求する損害額の算定の根拠等当該請求等の根拠を示して、受注者</w:t>
      </w:r>
      <w:r w:rsidR="002D420C" w:rsidRPr="00CF70D4">
        <w:rPr>
          <w:rFonts w:ascii="ＭＳ 明朝" w:hAnsi="ＭＳ 明朝" w:cs="ＭＳ 明朝" w:hint="eastAsia"/>
          <w:color w:val="auto"/>
          <w:sz w:val="22"/>
          <w:szCs w:val="22"/>
        </w:rPr>
        <w:t>の契約不適合責任を問う意思を明確に告げることで行う。</w:t>
      </w:r>
    </w:p>
    <w:p w14:paraId="157E944D" w14:textId="77777777" w:rsidR="002D420C" w:rsidRPr="00CF70D4" w:rsidRDefault="00ED2CAE"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３</w:t>
      </w:r>
      <w:r w:rsidR="002D420C" w:rsidRPr="00CF70D4">
        <w:rPr>
          <w:rFonts w:ascii="ＭＳ 明朝" w:hAnsi="ＭＳ 明朝" w:cs="ＭＳ 明朝" w:hint="eastAsia"/>
          <w:color w:val="auto"/>
          <w:sz w:val="22"/>
          <w:szCs w:val="22"/>
        </w:rPr>
        <w:t xml:space="preserve">　発注者が第１項に規定する契約不適合に係る請求等が可能な期間（以下この項及び第</w:t>
      </w:r>
      <w:r w:rsidR="00CE1EA0" w:rsidRPr="00CF70D4">
        <w:rPr>
          <w:rFonts w:ascii="ＭＳ 明朝" w:hAnsi="ＭＳ 明朝" w:cs="ＭＳ 明朝" w:hint="eastAsia"/>
          <w:color w:val="auto"/>
          <w:sz w:val="22"/>
          <w:szCs w:val="22"/>
        </w:rPr>
        <w:t>６</w:t>
      </w:r>
      <w:r w:rsidR="002D420C" w:rsidRPr="00CF70D4">
        <w:rPr>
          <w:rFonts w:ascii="ＭＳ 明朝" w:hAnsi="ＭＳ 明朝" w:cs="ＭＳ 明朝" w:hint="eastAsia"/>
          <w:color w:val="auto"/>
          <w:sz w:val="22"/>
          <w:szCs w:val="22"/>
        </w:rPr>
        <w:t>項において「契約不適合責任期間」という。）の内に契約不適合を知り、その旨を受注者に通知した場合において、発注者が通知から１年が経過する日まで</w:t>
      </w:r>
      <w:r w:rsidR="00345C20" w:rsidRPr="00CF70D4">
        <w:rPr>
          <w:rFonts w:ascii="ＭＳ 明朝" w:hAnsi="ＭＳ 明朝" w:cs="ＭＳ 明朝" w:hint="eastAsia"/>
          <w:color w:val="auto"/>
          <w:sz w:val="22"/>
          <w:szCs w:val="22"/>
        </w:rPr>
        <w:t>に</w:t>
      </w:r>
      <w:r w:rsidR="002D420C" w:rsidRPr="00CF70D4">
        <w:rPr>
          <w:rFonts w:ascii="ＭＳ 明朝" w:hAnsi="ＭＳ 明朝" w:cs="ＭＳ 明朝" w:hint="eastAsia"/>
          <w:color w:val="auto"/>
          <w:sz w:val="22"/>
          <w:szCs w:val="22"/>
        </w:rPr>
        <w:t>前項に規定する方法による請求等をしたときは、契約不適合責任期間の内に請求等をしたものとみなす。</w:t>
      </w:r>
    </w:p>
    <w:p w14:paraId="340BF9CF" w14:textId="77777777" w:rsidR="002D420C" w:rsidRPr="00CF70D4" w:rsidRDefault="00ED2CAE"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４</w:t>
      </w:r>
      <w:r w:rsidR="002D420C" w:rsidRPr="00CF70D4">
        <w:rPr>
          <w:rFonts w:ascii="ＭＳ 明朝" w:hAnsi="ＭＳ 明朝" w:cs="ＭＳ 明朝" w:hint="eastAsia"/>
          <w:color w:val="auto"/>
          <w:sz w:val="22"/>
          <w:szCs w:val="22"/>
        </w:rPr>
        <w:t xml:space="preserve">　発注者は、第１項の請求等を行ったときは、当該請求等の根拠となる契約不適合に関し、民法の消滅時効の範囲で、当該請求等以外に必要と認められる請求等をすることができる。</w:t>
      </w:r>
    </w:p>
    <w:p w14:paraId="4A7B37A4" w14:textId="77777777" w:rsidR="002D420C" w:rsidRPr="00CF70D4" w:rsidRDefault="00ED2CAE"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５</w:t>
      </w:r>
      <w:r w:rsidR="002D420C" w:rsidRPr="00CF70D4">
        <w:rPr>
          <w:rFonts w:ascii="ＭＳ 明朝" w:hAnsi="ＭＳ 明朝" w:cs="ＭＳ 明朝" w:hint="eastAsia"/>
          <w:color w:val="auto"/>
          <w:sz w:val="22"/>
          <w:szCs w:val="22"/>
        </w:rPr>
        <w:t xml:space="preserve">　前各項の規定は、契約不適合が受注者の故意又は重過失により生じたものであるときには適用せず、契約不適合に関する受注者の責任については、民法の定めるところによる。</w:t>
      </w:r>
    </w:p>
    <w:p w14:paraId="74126651" w14:textId="77777777" w:rsidR="002D420C" w:rsidRPr="00CF70D4" w:rsidRDefault="00ED2CAE"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６</w:t>
      </w:r>
      <w:r w:rsidR="002D420C" w:rsidRPr="00CF70D4">
        <w:rPr>
          <w:rFonts w:ascii="ＭＳ 明朝" w:hAnsi="ＭＳ 明朝" w:cs="ＭＳ 明朝" w:hint="eastAsia"/>
          <w:color w:val="auto"/>
          <w:sz w:val="22"/>
          <w:szCs w:val="22"/>
        </w:rPr>
        <w:t xml:space="preserve">　民法第637条第１項の規定は、契約不適合責任期間については適用しない。</w:t>
      </w:r>
    </w:p>
    <w:p w14:paraId="00EC262B" w14:textId="77777777" w:rsidR="002D420C" w:rsidRPr="00CF70D4" w:rsidRDefault="00ED2CAE" w:rsidP="002E575A">
      <w:pPr>
        <w:autoSpaceDE w:val="0"/>
        <w:autoSpaceDN w:val="0"/>
        <w:ind w:left="211" w:hangingChars="100" w:hanging="211"/>
        <w:jc w:val="left"/>
        <w:rPr>
          <w:rFonts w:ascii="ＭＳ 明朝" w:hAnsi="ＭＳ 明朝" w:cs="ＭＳ 明朝"/>
          <w:color w:val="auto"/>
          <w:sz w:val="22"/>
          <w:szCs w:val="22"/>
        </w:rPr>
      </w:pPr>
      <w:r w:rsidRPr="00CF70D4">
        <w:rPr>
          <w:rFonts w:ascii="ＭＳ 明朝" w:hAnsi="ＭＳ 明朝" w:cs="ＭＳ 明朝" w:hint="eastAsia"/>
          <w:color w:val="auto"/>
          <w:sz w:val="22"/>
          <w:szCs w:val="22"/>
        </w:rPr>
        <w:t>７</w:t>
      </w:r>
      <w:r w:rsidR="002D420C" w:rsidRPr="00CF70D4">
        <w:rPr>
          <w:rFonts w:ascii="ＭＳ 明朝" w:hAnsi="ＭＳ 明朝" w:cs="ＭＳ 明朝" w:hint="eastAsia"/>
          <w:color w:val="auto"/>
          <w:sz w:val="22"/>
          <w:szCs w:val="22"/>
        </w:rPr>
        <w:t xml:space="preserve">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7E80F318" w14:textId="77777777" w:rsidR="002D420C" w:rsidRPr="00CF70D4" w:rsidRDefault="00ED2CAE" w:rsidP="002E575A">
      <w:pPr>
        <w:autoSpaceDE w:val="0"/>
        <w:autoSpaceDN w:val="0"/>
        <w:ind w:left="211" w:hangingChars="100" w:hanging="211"/>
        <w:jc w:val="left"/>
        <w:rPr>
          <w:rFonts w:ascii="ＭＳ 明朝" w:hAnsi="ＭＳ 明朝" w:cs="ＭＳ 明朝"/>
          <w:color w:val="auto"/>
          <w:sz w:val="22"/>
          <w:szCs w:val="22"/>
          <w:highlight w:val="yellow"/>
        </w:rPr>
      </w:pPr>
      <w:r w:rsidRPr="00CF70D4">
        <w:rPr>
          <w:rFonts w:ascii="ＭＳ 明朝" w:hAnsi="ＭＳ 明朝" w:cs="ＭＳ 明朝" w:hint="eastAsia"/>
          <w:color w:val="auto"/>
          <w:sz w:val="22"/>
          <w:szCs w:val="22"/>
        </w:rPr>
        <w:t>８</w:t>
      </w:r>
      <w:r w:rsidR="002D420C" w:rsidRPr="00CF70D4">
        <w:rPr>
          <w:rFonts w:ascii="ＭＳ 明朝" w:hAnsi="ＭＳ 明朝" w:cs="ＭＳ 明朝" w:hint="eastAsia"/>
          <w:color w:val="auto"/>
          <w:sz w:val="22"/>
          <w:szCs w:val="22"/>
        </w:rPr>
        <w:t xml:space="preserve">　引き渡された成果物の契約不適合が設計図書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33FAD7C2"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3933EC0B"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（保険）</w:t>
      </w:r>
    </w:p>
    <w:p w14:paraId="17F32F2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00DC57BC" w:rsidRPr="00CF70D4">
        <w:rPr>
          <w:rFonts w:ascii="ＭＳ 明朝" w:hAnsi="ＭＳ 明朝" w:cs="ＭＳ 明朝"/>
          <w:color w:val="auto"/>
          <w:sz w:val="22"/>
          <w:szCs w:val="22"/>
        </w:rPr>
        <w:t>5</w:t>
      </w:r>
      <w:r w:rsidR="00DC57BC" w:rsidRPr="00CF70D4">
        <w:rPr>
          <w:rFonts w:ascii="ＭＳ 明朝" w:hAnsi="ＭＳ 明朝" w:cs="ＭＳ 明朝" w:hint="eastAsia"/>
          <w:color w:val="auto"/>
          <w:sz w:val="22"/>
          <w:szCs w:val="22"/>
        </w:rPr>
        <w:t>8</w:t>
      </w:r>
      <w:r w:rsidRPr="00CF70D4">
        <w:rPr>
          <w:rFonts w:ascii="ＭＳ 明朝" w:hAnsi="ＭＳ 明朝" w:cs="ＭＳ 明朝" w:hint="eastAsia"/>
          <w:color w:val="auto"/>
          <w:sz w:val="22"/>
          <w:szCs w:val="22"/>
        </w:rPr>
        <w:t>条　受注者は、設計図書に基づき火災保険その他の保険を付したとき又は任意に保険を付し</w:t>
      </w:r>
      <w:r w:rsidRPr="00CF70D4">
        <w:rPr>
          <w:rFonts w:ascii="ＭＳ 明朝" w:hAnsi="ＭＳ 明朝" w:cs="ＭＳ 明朝" w:hint="eastAsia"/>
          <w:color w:val="auto"/>
          <w:sz w:val="22"/>
          <w:szCs w:val="22"/>
        </w:rPr>
        <w:lastRenderedPageBreak/>
        <w:t>ているときは、当該保険に係る証券又はこれに代わるものを直ちに発注者に提示しなければならない。</w:t>
      </w:r>
    </w:p>
    <w:p w14:paraId="67658845"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3D299E60" w14:textId="6CD8ACF0"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（現場調査を含まない</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の特例）</w:t>
      </w:r>
    </w:p>
    <w:p w14:paraId="00ADA484" w14:textId="7DDC20D7" w:rsidR="002D420C" w:rsidRPr="00CF70D4" w:rsidRDefault="002D420C" w:rsidP="002E575A">
      <w:pPr>
        <w:autoSpaceDE w:val="0"/>
        <w:autoSpaceDN w:val="0"/>
        <w:ind w:left="211" w:hangingChars="100" w:hanging="211"/>
        <w:jc w:val="left"/>
        <w:rPr>
          <w:rFonts w:ascii="ＭＳ 明朝" w:hAnsi="ＭＳ 明朝"/>
          <w:color w:val="auto"/>
          <w:sz w:val="22"/>
          <w:szCs w:val="22"/>
        </w:rPr>
      </w:pPr>
      <w:r w:rsidRPr="00CF70D4">
        <w:rPr>
          <w:rFonts w:ascii="ＭＳ 明朝" w:hAnsi="ＭＳ 明朝" w:cs="ＭＳ 明朝" w:hint="eastAsia"/>
          <w:color w:val="auto"/>
          <w:sz w:val="22"/>
          <w:szCs w:val="22"/>
        </w:rPr>
        <w:t>第</w:t>
      </w:r>
      <w:r w:rsidR="00DC57BC" w:rsidRPr="00CF70D4">
        <w:rPr>
          <w:rFonts w:ascii="ＭＳ 明朝" w:hAnsi="ＭＳ 明朝" w:cs="ＭＳ 明朝"/>
          <w:color w:val="auto"/>
          <w:sz w:val="22"/>
          <w:szCs w:val="22"/>
        </w:rPr>
        <w:t>5</w:t>
      </w:r>
      <w:r w:rsidR="00DC57BC" w:rsidRPr="00CF70D4">
        <w:rPr>
          <w:rFonts w:ascii="ＭＳ 明朝" w:hAnsi="ＭＳ 明朝" w:cs="ＭＳ 明朝" w:hint="eastAsia"/>
          <w:color w:val="auto"/>
          <w:sz w:val="22"/>
          <w:szCs w:val="22"/>
        </w:rPr>
        <w:t>9</w:t>
      </w:r>
      <w:r w:rsidRPr="00CF70D4">
        <w:rPr>
          <w:rFonts w:ascii="ＭＳ 明朝" w:hAnsi="ＭＳ 明朝" w:cs="ＭＳ 明朝" w:hint="eastAsia"/>
          <w:color w:val="auto"/>
          <w:sz w:val="22"/>
          <w:szCs w:val="22"/>
        </w:rPr>
        <w:t>条　現場調査を含まない</w:t>
      </w:r>
      <w:r w:rsidR="0096076B">
        <w:rPr>
          <w:rFonts w:ascii="ＭＳ 明朝" w:hAnsi="ＭＳ 明朝" w:cs="ＭＳ 明朝" w:hint="eastAsia"/>
          <w:color w:val="auto"/>
          <w:sz w:val="22"/>
          <w:szCs w:val="22"/>
        </w:rPr>
        <w:t>事業</w:t>
      </w:r>
      <w:r w:rsidRPr="00CF70D4">
        <w:rPr>
          <w:rFonts w:ascii="ＭＳ 明朝" w:hAnsi="ＭＳ 明朝" w:cs="ＭＳ 明朝" w:hint="eastAsia"/>
          <w:color w:val="auto"/>
          <w:sz w:val="22"/>
          <w:szCs w:val="22"/>
        </w:rPr>
        <w:t>については、第</w:t>
      </w:r>
      <w:r w:rsidRPr="00CF70D4">
        <w:rPr>
          <w:rFonts w:ascii="ＭＳ 明朝" w:hAnsi="ＭＳ 明朝" w:cs="ＭＳ 明朝"/>
          <w:color w:val="auto"/>
          <w:sz w:val="22"/>
          <w:szCs w:val="22"/>
        </w:rPr>
        <w:t>20</w:t>
      </w:r>
      <w:r w:rsidRPr="00CF70D4">
        <w:rPr>
          <w:rFonts w:ascii="ＭＳ 明朝" w:hAnsi="ＭＳ 明朝" w:cs="ＭＳ 明朝" w:hint="eastAsia"/>
          <w:color w:val="auto"/>
          <w:sz w:val="22"/>
          <w:szCs w:val="22"/>
        </w:rPr>
        <w:t>条第１項、第2</w:t>
      </w:r>
      <w:r w:rsidRPr="00CF70D4">
        <w:rPr>
          <w:rFonts w:ascii="ＭＳ 明朝" w:hAnsi="ＭＳ 明朝" w:cs="ＭＳ 明朝"/>
          <w:color w:val="auto"/>
          <w:sz w:val="22"/>
          <w:szCs w:val="22"/>
        </w:rPr>
        <w:t>7</w:t>
      </w:r>
      <w:r w:rsidRPr="00CF70D4">
        <w:rPr>
          <w:rFonts w:ascii="ＭＳ 明朝" w:hAnsi="ＭＳ 明朝" w:cs="ＭＳ 明朝" w:hint="eastAsia"/>
          <w:color w:val="auto"/>
          <w:sz w:val="22"/>
          <w:szCs w:val="22"/>
        </w:rPr>
        <w:t>条、第2</w:t>
      </w:r>
      <w:r w:rsidRPr="00CF70D4">
        <w:rPr>
          <w:rFonts w:ascii="ＭＳ 明朝" w:hAnsi="ＭＳ 明朝" w:cs="ＭＳ 明朝"/>
          <w:color w:val="auto"/>
          <w:sz w:val="22"/>
          <w:szCs w:val="22"/>
        </w:rPr>
        <w:t>9</w:t>
      </w:r>
      <w:r w:rsidRPr="00CF70D4">
        <w:rPr>
          <w:rFonts w:ascii="ＭＳ 明朝" w:hAnsi="ＭＳ 明朝" w:cs="ＭＳ 明朝" w:hint="eastAsia"/>
          <w:color w:val="auto"/>
          <w:sz w:val="22"/>
          <w:szCs w:val="22"/>
        </w:rPr>
        <w:t>条第３項、第</w:t>
      </w:r>
      <w:r w:rsidRPr="00CF70D4">
        <w:rPr>
          <w:rFonts w:ascii="ＭＳ 明朝" w:hAnsi="ＭＳ 明朝" w:cs="ＭＳ 明朝"/>
          <w:color w:val="auto"/>
          <w:sz w:val="22"/>
          <w:szCs w:val="22"/>
        </w:rPr>
        <w:t>30</w:t>
      </w:r>
      <w:r w:rsidRPr="00CF70D4">
        <w:rPr>
          <w:rFonts w:ascii="ＭＳ 明朝" w:hAnsi="ＭＳ 明朝" w:cs="ＭＳ 明朝" w:hint="eastAsia"/>
          <w:color w:val="auto"/>
          <w:sz w:val="22"/>
          <w:szCs w:val="22"/>
        </w:rPr>
        <w:t>条及び第54条第４項から第６項までの規定は適用しない。</w:t>
      </w:r>
    </w:p>
    <w:p w14:paraId="208D150D" w14:textId="77777777" w:rsidR="002D420C" w:rsidRPr="00CF70D4" w:rsidRDefault="002D420C" w:rsidP="002E575A">
      <w:pPr>
        <w:autoSpaceDE w:val="0"/>
        <w:autoSpaceDN w:val="0"/>
        <w:ind w:left="211" w:hangingChars="100" w:hanging="211"/>
        <w:jc w:val="left"/>
        <w:rPr>
          <w:rFonts w:ascii="ＭＳ 明朝" w:hAnsi="ＭＳ 明朝"/>
          <w:color w:val="auto"/>
          <w:sz w:val="22"/>
          <w:szCs w:val="22"/>
        </w:rPr>
      </w:pPr>
    </w:p>
    <w:p w14:paraId="79C95075" w14:textId="77777777" w:rsidR="00AC1A26" w:rsidRPr="00CF70D4" w:rsidRDefault="0073293B">
      <w:pPr>
        <w:widowControl/>
        <w:overflowPunct/>
        <w:adjustRightInd/>
        <w:jc w:val="left"/>
        <w:textAlignment w:val="auto"/>
        <w:rPr>
          <w:rFonts w:ascii="ＭＳ 明朝" w:hAnsi="ＭＳ 明朝" w:cs="ＭＳ 明朝"/>
          <w:color w:val="auto"/>
          <w:sz w:val="22"/>
          <w:szCs w:val="22"/>
        </w:rPr>
      </w:pPr>
      <w:r w:rsidRPr="00CF70D4">
        <w:rPr>
          <w:rFonts w:ascii="ＭＳ 明朝" w:hAnsi="ＭＳ 明朝" w:cs="ＭＳ 明朝"/>
          <w:color w:val="auto"/>
          <w:sz w:val="22"/>
          <w:szCs w:val="22"/>
        </w:rPr>
        <w:br w:type="page"/>
      </w:r>
    </w:p>
    <w:p w14:paraId="766AA92E" w14:textId="77777777" w:rsidR="00D73986" w:rsidRPr="00B36C8E" w:rsidRDefault="00D73986" w:rsidP="00D73986">
      <w:pPr>
        <w:autoSpaceDE w:val="0"/>
        <w:autoSpaceDN w:val="0"/>
        <w:spacing w:line="360" w:lineRule="exact"/>
        <w:jc w:val="left"/>
        <w:rPr>
          <w:rFonts w:ascii="ＭＳ 明朝" w:hAnsi="ＭＳ 明朝" w:cs="ＭＳ 明朝"/>
          <w:sz w:val="22"/>
          <w:szCs w:val="21"/>
        </w:rPr>
      </w:pPr>
      <w:r w:rsidRPr="00B36C8E">
        <w:rPr>
          <w:rFonts w:ascii="ＭＳ 明朝" w:hAnsi="ＭＳ 明朝" w:cs="ＭＳ ゴシック" w:hint="eastAsia"/>
          <w:spacing w:val="-1"/>
          <w:sz w:val="22"/>
          <w:szCs w:val="21"/>
        </w:rPr>
        <w:lastRenderedPageBreak/>
        <w:t>別記</w:t>
      </w:r>
    </w:p>
    <w:p w14:paraId="74E94F3B" w14:textId="77777777" w:rsidR="00D73986" w:rsidRPr="00B36C8E" w:rsidRDefault="00D73986" w:rsidP="00D73986">
      <w:pPr>
        <w:autoSpaceDE w:val="0"/>
        <w:autoSpaceDN w:val="0"/>
        <w:spacing w:line="360" w:lineRule="exact"/>
        <w:jc w:val="center"/>
        <w:rPr>
          <w:rFonts w:ascii="Century" w:hAnsi="Century" w:cs="ＭＳ 明朝"/>
          <w:sz w:val="22"/>
          <w:szCs w:val="21"/>
        </w:rPr>
      </w:pPr>
      <w:r w:rsidRPr="00D73986">
        <w:rPr>
          <w:rFonts w:ascii="ＭＳ 明朝" w:hAnsi="ＭＳ 明朝" w:cs="ＭＳ ゴシック" w:hint="eastAsia"/>
          <w:spacing w:val="51"/>
          <w:sz w:val="22"/>
          <w:szCs w:val="21"/>
          <w:fitText w:val="3117" w:id="-979194880"/>
        </w:rPr>
        <w:t>個人情報取扱特記事</w:t>
      </w:r>
      <w:r w:rsidRPr="00D73986">
        <w:rPr>
          <w:rFonts w:ascii="ＭＳ 明朝" w:hAnsi="ＭＳ 明朝" w:cs="ＭＳ ゴシック" w:hint="eastAsia"/>
          <w:sz w:val="22"/>
          <w:szCs w:val="21"/>
          <w:fitText w:val="3117" w:id="-979194880"/>
        </w:rPr>
        <w:t>項</w:t>
      </w:r>
    </w:p>
    <w:p w14:paraId="35917EA6" w14:textId="77777777" w:rsidR="00D73986" w:rsidRPr="00B36C8E" w:rsidRDefault="00D73986" w:rsidP="00D73986">
      <w:pPr>
        <w:autoSpaceDE w:val="0"/>
        <w:autoSpaceDN w:val="0"/>
        <w:spacing w:line="360" w:lineRule="exact"/>
        <w:jc w:val="left"/>
        <w:rPr>
          <w:rFonts w:ascii="Century" w:hAnsi="Century" w:cs="ＭＳ 明朝"/>
          <w:sz w:val="22"/>
          <w:szCs w:val="21"/>
        </w:rPr>
      </w:pPr>
    </w:p>
    <w:p w14:paraId="29B475A8"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（基本的事項）</w:t>
      </w:r>
    </w:p>
    <w:p w14:paraId="0B126F39" w14:textId="62DE67F7"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第１　受注者は、</w:t>
      </w:r>
      <w:r>
        <w:rPr>
          <w:rFonts w:ascii="ＭＳ 明朝" w:hAnsi="ＭＳ 明朝" w:cs="ＭＳ 明朝" w:hint="eastAsia"/>
          <w:spacing w:val="-1"/>
          <w:sz w:val="22"/>
          <w:szCs w:val="21"/>
        </w:rPr>
        <w:t>個人情報の保護の重要性を認識し、この契約による</w:t>
      </w:r>
      <w:r w:rsidR="0096076B">
        <w:rPr>
          <w:rFonts w:ascii="ＭＳ 明朝" w:hAnsi="ＭＳ 明朝" w:cs="ＭＳ 明朝" w:hint="eastAsia"/>
          <w:spacing w:val="-1"/>
          <w:sz w:val="22"/>
          <w:szCs w:val="21"/>
        </w:rPr>
        <w:t>事業</w:t>
      </w:r>
      <w:r>
        <w:rPr>
          <w:rFonts w:ascii="ＭＳ 明朝" w:hAnsi="ＭＳ 明朝" w:cs="ＭＳ 明朝" w:hint="eastAsia"/>
          <w:spacing w:val="-1"/>
          <w:sz w:val="22"/>
          <w:szCs w:val="21"/>
        </w:rPr>
        <w:t>を行うに当たっては、個人情報の保護に関する法律（平成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5D41923B"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（秘密の保持）</w:t>
      </w:r>
    </w:p>
    <w:p w14:paraId="3793C7F0" w14:textId="0F617E8C"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第２　受注者は、この契約による</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に関して知り得た個人情報を他に漏らしてはならない。この契約が終了し、又は解除された後においても同様とする。</w:t>
      </w:r>
    </w:p>
    <w:p w14:paraId="3B6A083F"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（収集の制限）</w:t>
      </w:r>
    </w:p>
    <w:p w14:paraId="6DCB2C5B" w14:textId="58937F1B"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第３　受注者は、この契約による</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を行うために個人情報を収集するときは、</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の目的を達成するために必要な範囲内で、適法かつ公正な手段により行わなければならない。</w:t>
      </w:r>
    </w:p>
    <w:p w14:paraId="2671863D"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（適正管理）</w:t>
      </w:r>
    </w:p>
    <w:p w14:paraId="6C378A47" w14:textId="2337A139"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第４　受注者は、この契約による</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に関して知り得た個人情報について、漏えい、滅失及びき損の防止その他の個人情報の適正な管理のために必要な措置を講じなければならない。</w:t>
      </w:r>
    </w:p>
    <w:p w14:paraId="29C0C7DF"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（目的外利用及び提供の禁止）</w:t>
      </w:r>
    </w:p>
    <w:p w14:paraId="63C07613" w14:textId="708F8B7C"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第５　受注者は、発注者が指示したときを除き、この契約による</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に関して知り得た個人情報を、契約の目的以外の目的に利用し、又は第三者に提供してはならない。</w:t>
      </w:r>
    </w:p>
    <w:p w14:paraId="697E9C5A"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（複写又は複製の禁止）</w:t>
      </w:r>
    </w:p>
    <w:p w14:paraId="394126A7" w14:textId="33B33C00"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第６　受注者は、発注者が</w:t>
      </w:r>
      <w:r>
        <w:rPr>
          <w:rFonts w:ascii="ＭＳ 明朝" w:hAnsi="ＭＳ 明朝" w:cs="ＭＳ 明朝" w:hint="eastAsia"/>
          <w:spacing w:val="-1"/>
          <w:sz w:val="22"/>
          <w:szCs w:val="21"/>
        </w:rPr>
        <w:t>承諾</w:t>
      </w:r>
      <w:r w:rsidRPr="00B36C8E">
        <w:rPr>
          <w:rFonts w:ascii="ＭＳ 明朝" w:hAnsi="ＭＳ 明朝" w:cs="ＭＳ 明朝" w:hint="eastAsia"/>
          <w:spacing w:val="-1"/>
          <w:sz w:val="22"/>
          <w:szCs w:val="21"/>
        </w:rPr>
        <w:t>したときを除き、この契約による</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を行うため発注者から提供を受けた個人情報が記録された資料等を複写し、又は複製してはならない。</w:t>
      </w:r>
    </w:p>
    <w:p w14:paraId="1374951C"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（再委託の禁止）</w:t>
      </w:r>
    </w:p>
    <w:p w14:paraId="7A890EBD" w14:textId="03F4B339" w:rsidR="00D73986" w:rsidRDefault="00D73986" w:rsidP="00D73986">
      <w:pPr>
        <w:autoSpaceDE w:val="0"/>
        <w:autoSpaceDN w:val="0"/>
        <w:spacing w:line="360" w:lineRule="exact"/>
        <w:ind w:left="209" w:hangingChars="100" w:hanging="209"/>
        <w:jc w:val="left"/>
        <w:rPr>
          <w:rFonts w:ascii="ＭＳ 明朝" w:hAnsi="ＭＳ 明朝" w:cs="ＭＳ 明朝"/>
          <w:spacing w:val="-1"/>
          <w:sz w:val="22"/>
          <w:szCs w:val="21"/>
        </w:rPr>
      </w:pPr>
      <w:r>
        <w:rPr>
          <w:rFonts w:ascii="ＭＳ 明朝" w:hAnsi="ＭＳ 明朝" w:cs="ＭＳ 明朝" w:hint="eastAsia"/>
          <w:spacing w:val="-1"/>
          <w:sz w:val="22"/>
          <w:szCs w:val="21"/>
        </w:rPr>
        <w:t>第７　受注者は、この契約による個人情報を取り扱う</w:t>
      </w:r>
      <w:r w:rsidR="0096076B">
        <w:rPr>
          <w:rFonts w:ascii="ＭＳ 明朝" w:hAnsi="ＭＳ 明朝" w:cs="ＭＳ 明朝" w:hint="eastAsia"/>
          <w:spacing w:val="-1"/>
          <w:sz w:val="22"/>
          <w:szCs w:val="21"/>
        </w:rPr>
        <w:t>事業</w:t>
      </w:r>
      <w:r>
        <w:rPr>
          <w:rFonts w:ascii="ＭＳ 明朝" w:hAnsi="ＭＳ 明朝" w:cs="ＭＳ 明朝" w:hint="eastAsia"/>
          <w:spacing w:val="-1"/>
          <w:sz w:val="22"/>
          <w:szCs w:val="21"/>
        </w:rPr>
        <w:t>を第三者に委託（以下「再委託」という。）してはならない。</w:t>
      </w:r>
    </w:p>
    <w:p w14:paraId="77075202" w14:textId="6AF61A58" w:rsidR="00D73986" w:rsidRDefault="00D73986" w:rsidP="00D73986">
      <w:pPr>
        <w:autoSpaceDE w:val="0"/>
        <w:autoSpaceDN w:val="0"/>
        <w:spacing w:line="360" w:lineRule="exact"/>
        <w:ind w:left="209" w:hangingChars="100" w:hanging="209"/>
        <w:jc w:val="left"/>
        <w:rPr>
          <w:rFonts w:ascii="ＭＳ 明朝" w:hAnsi="ＭＳ 明朝" w:cs="ＭＳ 明朝"/>
          <w:spacing w:val="-1"/>
          <w:sz w:val="22"/>
          <w:szCs w:val="21"/>
        </w:rPr>
      </w:pPr>
      <w:r>
        <w:rPr>
          <w:rFonts w:ascii="ＭＳ 明朝" w:hAnsi="ＭＳ 明朝" w:cs="ＭＳ 明朝" w:hint="eastAsia"/>
          <w:spacing w:val="-1"/>
          <w:sz w:val="22"/>
          <w:szCs w:val="21"/>
        </w:rPr>
        <w:t>２　受注者は、この契約による</w:t>
      </w:r>
      <w:r w:rsidR="0096076B">
        <w:rPr>
          <w:rFonts w:ascii="ＭＳ 明朝" w:hAnsi="ＭＳ 明朝" w:cs="ＭＳ 明朝" w:hint="eastAsia"/>
          <w:spacing w:val="-1"/>
          <w:sz w:val="22"/>
          <w:szCs w:val="21"/>
        </w:rPr>
        <w:t>事業</w:t>
      </w:r>
      <w:r>
        <w:rPr>
          <w:rFonts w:ascii="ＭＳ 明朝" w:hAnsi="ＭＳ 明朝" w:cs="ＭＳ 明朝" w:hint="eastAsia"/>
          <w:spacing w:val="-1"/>
          <w:sz w:val="22"/>
          <w:szCs w:val="21"/>
        </w:rPr>
        <w:t>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6EE1FF8C" w14:textId="77777777" w:rsidR="00D73986" w:rsidRDefault="00D73986" w:rsidP="00D73986">
      <w:pPr>
        <w:autoSpaceDE w:val="0"/>
        <w:autoSpaceDN w:val="0"/>
        <w:spacing w:line="360" w:lineRule="exact"/>
        <w:ind w:left="209" w:hangingChars="100" w:hanging="209"/>
        <w:jc w:val="left"/>
        <w:rPr>
          <w:rFonts w:ascii="ＭＳ 明朝" w:hAnsi="ＭＳ 明朝" w:cs="ＭＳ 明朝"/>
          <w:spacing w:val="-1"/>
          <w:sz w:val="22"/>
          <w:szCs w:val="21"/>
        </w:rPr>
      </w:pPr>
      <w:r>
        <w:rPr>
          <w:rFonts w:ascii="ＭＳ 明朝" w:hAnsi="ＭＳ 明朝" w:cs="ＭＳ 明朝" w:hint="eastAsia"/>
          <w:spacing w:val="-1"/>
          <w:sz w:val="22"/>
          <w:szCs w:val="21"/>
        </w:rPr>
        <w:t>３　前項の規定は、再委託先が受注者の子会社（会社法（平成17年法律第86号）第２条第１項第３号に規定する子会社をいう。）である場合も同様とする。</w:t>
      </w:r>
    </w:p>
    <w:p w14:paraId="6F15A28E" w14:textId="77777777" w:rsidR="00D73986" w:rsidRPr="00A03ACE" w:rsidRDefault="00D73986" w:rsidP="00D73986">
      <w:pPr>
        <w:autoSpaceDE w:val="0"/>
        <w:autoSpaceDN w:val="0"/>
        <w:spacing w:line="360" w:lineRule="exact"/>
        <w:ind w:left="209" w:hangingChars="100" w:hanging="209"/>
        <w:jc w:val="left"/>
        <w:rPr>
          <w:rFonts w:ascii="ＭＳ 明朝" w:hAnsi="ＭＳ 明朝" w:cs="ＭＳ 明朝"/>
          <w:spacing w:val="-1"/>
          <w:sz w:val="22"/>
          <w:szCs w:val="21"/>
        </w:rPr>
      </w:pPr>
    </w:p>
    <w:p w14:paraId="2C0A15CD" w14:textId="77777777"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 xml:space="preserve">　（資料等の返還）</w:t>
      </w:r>
    </w:p>
    <w:p w14:paraId="19F328D3" w14:textId="686B4C02"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第８　受注者は、この契約による</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2071E7D8" w14:textId="4A2D033E"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に従事している者への周知）</w:t>
      </w:r>
    </w:p>
    <w:p w14:paraId="4CD7FDFE" w14:textId="4A910828"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第９　受注者は、この契約による</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に従事している者に対して、在職中及び退職後においても、当該</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に関して知り得た個人情報をみだりに他人に知らせ、又は当該</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の目的以外の</w:t>
      </w:r>
      <w:r w:rsidRPr="00B36C8E">
        <w:rPr>
          <w:rFonts w:ascii="ＭＳ 明朝" w:hAnsi="ＭＳ 明朝" w:cs="ＭＳ 明朝" w:hint="eastAsia"/>
          <w:spacing w:val="-1"/>
          <w:sz w:val="22"/>
          <w:szCs w:val="21"/>
        </w:rPr>
        <w:lastRenderedPageBreak/>
        <w:t>目的に使用してはならないことなど、個人情報の保護に関し必要な事項を周知しなければならない。</w:t>
      </w:r>
    </w:p>
    <w:p w14:paraId="1537DFC7"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（調査）</w:t>
      </w:r>
    </w:p>
    <w:p w14:paraId="1B909B5A" w14:textId="56ECCA1A" w:rsidR="00D73986" w:rsidRPr="00B36C8E" w:rsidRDefault="00D73986" w:rsidP="00D73986">
      <w:pPr>
        <w:autoSpaceDE w:val="0"/>
        <w:autoSpaceDN w:val="0"/>
        <w:spacing w:line="360" w:lineRule="exact"/>
        <w:ind w:left="209" w:hangingChars="100" w:hanging="209"/>
        <w:jc w:val="left"/>
        <w:rPr>
          <w:rFonts w:ascii="Century" w:hAnsi="Century" w:cs="ＭＳ 明朝"/>
          <w:sz w:val="22"/>
          <w:szCs w:val="21"/>
        </w:rPr>
      </w:pPr>
      <w:r w:rsidRPr="00B36C8E">
        <w:rPr>
          <w:rFonts w:ascii="ＭＳ 明朝" w:hAnsi="ＭＳ 明朝" w:cs="ＭＳ 明朝" w:hint="eastAsia"/>
          <w:spacing w:val="-1"/>
          <w:sz w:val="22"/>
          <w:szCs w:val="21"/>
        </w:rPr>
        <w:t>第10　発注者は、受注者がこの契約による</w:t>
      </w:r>
      <w:r w:rsidR="0096076B">
        <w:rPr>
          <w:rFonts w:ascii="ＭＳ 明朝" w:hAnsi="ＭＳ 明朝" w:cs="ＭＳ 明朝" w:hint="eastAsia"/>
          <w:spacing w:val="-1"/>
          <w:sz w:val="22"/>
          <w:szCs w:val="21"/>
        </w:rPr>
        <w:t>事業</w:t>
      </w:r>
      <w:r w:rsidRPr="00B36C8E">
        <w:rPr>
          <w:rFonts w:ascii="ＭＳ 明朝" w:hAnsi="ＭＳ 明朝" w:cs="ＭＳ 明朝" w:hint="eastAsia"/>
          <w:spacing w:val="-1"/>
          <w:sz w:val="22"/>
          <w:szCs w:val="21"/>
        </w:rPr>
        <w:t>を行うに当たり、取り扱っている個人情報の状況について、随時調査することができる。</w:t>
      </w:r>
    </w:p>
    <w:p w14:paraId="15A49F2B" w14:textId="77777777" w:rsidR="00D73986" w:rsidRPr="00B36C8E" w:rsidRDefault="00D73986" w:rsidP="00D73986">
      <w:pPr>
        <w:autoSpaceDE w:val="0"/>
        <w:autoSpaceDN w:val="0"/>
        <w:spacing w:line="360" w:lineRule="exact"/>
        <w:jc w:val="left"/>
        <w:rPr>
          <w:rFonts w:ascii="Century" w:hAnsi="Century" w:cs="ＭＳ 明朝"/>
          <w:sz w:val="22"/>
          <w:szCs w:val="21"/>
        </w:rPr>
      </w:pPr>
      <w:r w:rsidRPr="00B36C8E">
        <w:rPr>
          <w:rFonts w:ascii="ＭＳ 明朝" w:hAnsi="ＭＳ 明朝" w:cs="ＭＳ 明朝" w:hint="eastAsia"/>
          <w:spacing w:val="-1"/>
          <w:sz w:val="22"/>
          <w:szCs w:val="21"/>
        </w:rPr>
        <w:t xml:space="preserve">　（事故報告）</w:t>
      </w:r>
    </w:p>
    <w:p w14:paraId="677AF56F" w14:textId="77777777" w:rsidR="00D73986" w:rsidRDefault="00D73986" w:rsidP="00D73986">
      <w:pPr>
        <w:autoSpaceDE w:val="0"/>
        <w:autoSpaceDN w:val="0"/>
        <w:spacing w:line="360" w:lineRule="exact"/>
        <w:ind w:left="209" w:hangingChars="100" w:hanging="209"/>
        <w:jc w:val="left"/>
        <w:rPr>
          <w:rFonts w:ascii="ＭＳ 明朝" w:hAnsi="ＭＳ 明朝" w:cs="ＭＳ 明朝"/>
          <w:spacing w:val="-1"/>
          <w:sz w:val="22"/>
          <w:szCs w:val="21"/>
        </w:rPr>
      </w:pPr>
      <w:r w:rsidRPr="00B36C8E">
        <w:rPr>
          <w:rFonts w:ascii="ＭＳ 明朝" w:hAnsi="ＭＳ 明朝" w:cs="ＭＳ 明朝" w:hint="eastAsia"/>
          <w:spacing w:val="-1"/>
          <w:sz w:val="22"/>
          <w:szCs w:val="21"/>
        </w:rPr>
        <w:t>第11　受注者は、この契約に違反する事態が生じ、又は生じるおそれのあることを知ったときは、速やかに発注者に報告し、その指示に従うものとする。</w:t>
      </w:r>
    </w:p>
    <w:p w14:paraId="732681BB" w14:textId="77777777" w:rsidR="00D73986" w:rsidRDefault="00D73986" w:rsidP="00D73986">
      <w:pPr>
        <w:autoSpaceDE w:val="0"/>
        <w:autoSpaceDN w:val="0"/>
        <w:spacing w:line="360" w:lineRule="exact"/>
        <w:ind w:left="209" w:hangingChars="100" w:hanging="209"/>
        <w:jc w:val="left"/>
        <w:rPr>
          <w:rFonts w:ascii="ＭＳ 明朝" w:hAnsi="ＭＳ 明朝" w:cs="ＭＳ 明朝"/>
          <w:spacing w:val="-1"/>
          <w:sz w:val="22"/>
          <w:szCs w:val="21"/>
        </w:rPr>
      </w:pPr>
      <w:r>
        <w:rPr>
          <w:rFonts w:ascii="ＭＳ 明朝" w:hAnsi="ＭＳ 明朝" w:cs="ＭＳ 明朝" w:hint="eastAsia"/>
          <w:spacing w:val="-1"/>
          <w:sz w:val="22"/>
          <w:szCs w:val="21"/>
        </w:rPr>
        <w:t xml:space="preserve">　（損害賠償）</w:t>
      </w:r>
    </w:p>
    <w:p w14:paraId="274BDE0B" w14:textId="33AD9E07" w:rsidR="00D73986" w:rsidRPr="00D501E0" w:rsidRDefault="00D73986" w:rsidP="00D73986">
      <w:pPr>
        <w:autoSpaceDE w:val="0"/>
        <w:autoSpaceDN w:val="0"/>
        <w:spacing w:line="360" w:lineRule="exact"/>
        <w:ind w:left="209" w:hangingChars="100" w:hanging="209"/>
        <w:jc w:val="left"/>
        <w:rPr>
          <w:rFonts w:ascii="ＭＳ 明朝" w:hAnsi="ＭＳ 明朝" w:cs="ＭＳ 明朝"/>
          <w:spacing w:val="-1"/>
          <w:sz w:val="22"/>
          <w:szCs w:val="21"/>
        </w:rPr>
      </w:pPr>
      <w:r>
        <w:rPr>
          <w:rFonts w:ascii="ＭＳ 明朝" w:hAnsi="ＭＳ 明朝" w:cs="ＭＳ 明朝" w:hint="eastAsia"/>
          <w:spacing w:val="-1"/>
          <w:sz w:val="22"/>
          <w:szCs w:val="21"/>
        </w:rPr>
        <w:t>第12　受注者は、その責めに帰すべき事由により、その契約に関する</w:t>
      </w:r>
      <w:r w:rsidR="0096076B">
        <w:rPr>
          <w:rFonts w:ascii="ＭＳ 明朝" w:hAnsi="ＭＳ 明朝" w:cs="ＭＳ 明朝" w:hint="eastAsia"/>
          <w:spacing w:val="-1"/>
          <w:sz w:val="22"/>
          <w:szCs w:val="21"/>
        </w:rPr>
        <w:t>事業</w:t>
      </w:r>
      <w:r>
        <w:rPr>
          <w:rFonts w:ascii="ＭＳ 明朝" w:hAnsi="ＭＳ 明朝" w:cs="ＭＳ 明朝" w:hint="eastAsia"/>
          <w:spacing w:val="-1"/>
          <w:sz w:val="22"/>
          <w:szCs w:val="21"/>
        </w:rPr>
        <w:t>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73C62F59" w14:textId="6A9BCF40" w:rsidR="002404AF" w:rsidRPr="00D73986" w:rsidRDefault="002404AF" w:rsidP="00D73986">
      <w:pPr>
        <w:pStyle w:val="a8"/>
        <w:wordWrap/>
        <w:spacing w:line="360" w:lineRule="exact"/>
        <w:jc w:val="left"/>
        <w:rPr>
          <w:rFonts w:ascii="ＭＳ 明朝" w:hAnsi="ＭＳ 明朝"/>
          <w:sz w:val="22"/>
          <w:szCs w:val="22"/>
        </w:rPr>
      </w:pPr>
    </w:p>
    <w:sectPr w:rsidR="002404AF" w:rsidRPr="00D73986" w:rsidSect="00826A3E">
      <w:headerReference w:type="default" r:id="rId10"/>
      <w:footerReference w:type="default" r:id="rId11"/>
      <w:type w:val="continuous"/>
      <w:pgSz w:w="11906" w:h="16838" w:code="9"/>
      <w:pgMar w:top="1361" w:right="1418" w:bottom="1077" w:left="1418" w:header="720" w:footer="720" w:gutter="0"/>
      <w:pgNumType w:start="1"/>
      <w:cols w:space="720"/>
      <w:noEndnote/>
      <w:docGrid w:type="linesAndChars" w:linePitch="383" w:charSpace="-19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作成者" w:initials="A">
    <w:p w14:paraId="4EE36A24" w14:textId="77777777" w:rsidR="002407C3" w:rsidRDefault="002407C3" w:rsidP="002407C3">
      <w:pPr>
        <w:pStyle w:val="ac"/>
      </w:pPr>
      <w:r>
        <w:rPr>
          <w:rStyle w:val="ab"/>
        </w:rPr>
        <w:annotationRef/>
      </w:r>
      <w:r>
        <w:rPr>
          <w:rFonts w:hint="eastAsia"/>
        </w:rPr>
        <w:t>旧）年</w:t>
      </w:r>
      <w:r>
        <w:rPr>
          <w:rFonts w:hint="eastAsia"/>
        </w:rPr>
        <w:t>2.5</w:t>
      </w:r>
      <w:r>
        <w:rPr>
          <w:rFonts w:hint="eastAsia"/>
        </w:rPr>
        <w:t>パーセントの割合</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EE36A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E36A24" w16cid:durableId="58F0D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6C521" w14:textId="77777777" w:rsidR="00D719C9" w:rsidRDefault="00D719C9">
      <w:r>
        <w:separator/>
      </w:r>
    </w:p>
  </w:endnote>
  <w:endnote w:type="continuationSeparator" w:id="0">
    <w:p w14:paraId="3173136E" w14:textId="77777777" w:rsidR="00D719C9" w:rsidRDefault="00D7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A4B14" w14:textId="77777777" w:rsidR="005563DE" w:rsidRDefault="005563DE">
    <w:pPr>
      <w:framePr w:wrap="auto" w:vAnchor="text" w:hAnchor="margin" w:xAlign="center" w:y="1"/>
      <w:jc w:val="center"/>
      <w:rPr>
        <w:rFonts w:ascii="ＭＳ 明朝" w:hAnsi="Century"/>
        <w:spacing w:val="6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28AEE" w14:textId="77777777" w:rsidR="00D719C9" w:rsidRDefault="00D719C9">
      <w:r>
        <w:rPr>
          <w:rFonts w:ascii="ＭＳ 明朝" w:hAnsi="Century"/>
          <w:color w:val="auto"/>
          <w:sz w:val="2"/>
          <w:szCs w:val="2"/>
        </w:rPr>
        <w:continuationSeparator/>
      </w:r>
    </w:p>
  </w:footnote>
  <w:footnote w:type="continuationSeparator" w:id="0">
    <w:p w14:paraId="2D9D685A" w14:textId="77777777" w:rsidR="00D719C9" w:rsidRDefault="00D71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DEAA9" w14:textId="77777777" w:rsidR="005563DE" w:rsidRDefault="005563DE">
    <w:pPr>
      <w:overflowPunct/>
      <w:autoSpaceDE w:val="0"/>
      <w:autoSpaceDN w:val="0"/>
      <w:jc w:val="left"/>
      <w:textAlignment w:val="auto"/>
      <w:rPr>
        <w:rFonts w:ascii="ＭＳ 明朝" w:hAnsi="Century"/>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71"/>
  <w:drawingGridVerticalSpacing w:val="3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BAA"/>
    <w:rsid w:val="00007B10"/>
    <w:rsid w:val="000122E9"/>
    <w:rsid w:val="00013515"/>
    <w:rsid w:val="00024193"/>
    <w:rsid w:val="0002673E"/>
    <w:rsid w:val="00033CE1"/>
    <w:rsid w:val="00034E8B"/>
    <w:rsid w:val="0003777E"/>
    <w:rsid w:val="00041765"/>
    <w:rsid w:val="00063CFA"/>
    <w:rsid w:val="00074C17"/>
    <w:rsid w:val="000844F9"/>
    <w:rsid w:val="00085339"/>
    <w:rsid w:val="00086A78"/>
    <w:rsid w:val="00087F22"/>
    <w:rsid w:val="00092AB8"/>
    <w:rsid w:val="000A1F27"/>
    <w:rsid w:val="000A2857"/>
    <w:rsid w:val="000A4A10"/>
    <w:rsid w:val="000B59AB"/>
    <w:rsid w:val="000C1600"/>
    <w:rsid w:val="000C5F66"/>
    <w:rsid w:val="000D5E97"/>
    <w:rsid w:val="0011256B"/>
    <w:rsid w:val="0012738D"/>
    <w:rsid w:val="00133F75"/>
    <w:rsid w:val="00145521"/>
    <w:rsid w:val="00146AF4"/>
    <w:rsid w:val="00152DE5"/>
    <w:rsid w:val="00157AA3"/>
    <w:rsid w:val="001708C3"/>
    <w:rsid w:val="00172D8C"/>
    <w:rsid w:val="00180FDF"/>
    <w:rsid w:val="00181F25"/>
    <w:rsid w:val="001842A3"/>
    <w:rsid w:val="001904FD"/>
    <w:rsid w:val="00193449"/>
    <w:rsid w:val="00195774"/>
    <w:rsid w:val="001A0145"/>
    <w:rsid w:val="001A3F09"/>
    <w:rsid w:val="001A5069"/>
    <w:rsid w:val="001C4A3E"/>
    <w:rsid w:val="001C66E0"/>
    <w:rsid w:val="001D091F"/>
    <w:rsid w:val="001D2129"/>
    <w:rsid w:val="001E5BB7"/>
    <w:rsid w:val="001F502C"/>
    <w:rsid w:val="001F5364"/>
    <w:rsid w:val="00205066"/>
    <w:rsid w:val="00205B51"/>
    <w:rsid w:val="00215C96"/>
    <w:rsid w:val="002342A9"/>
    <w:rsid w:val="00235680"/>
    <w:rsid w:val="002404AF"/>
    <w:rsid w:val="002407C3"/>
    <w:rsid w:val="00252514"/>
    <w:rsid w:val="002743CD"/>
    <w:rsid w:val="0028027B"/>
    <w:rsid w:val="00281CCD"/>
    <w:rsid w:val="002824E1"/>
    <w:rsid w:val="00287942"/>
    <w:rsid w:val="002D420C"/>
    <w:rsid w:val="002E551A"/>
    <w:rsid w:val="002E575A"/>
    <w:rsid w:val="0030218E"/>
    <w:rsid w:val="00305CD2"/>
    <w:rsid w:val="00313AA8"/>
    <w:rsid w:val="00314543"/>
    <w:rsid w:val="003214C6"/>
    <w:rsid w:val="003226C9"/>
    <w:rsid w:val="0034140C"/>
    <w:rsid w:val="003414D5"/>
    <w:rsid w:val="00341BC6"/>
    <w:rsid w:val="00345251"/>
    <w:rsid w:val="00345C20"/>
    <w:rsid w:val="00350A2E"/>
    <w:rsid w:val="00351293"/>
    <w:rsid w:val="003550EA"/>
    <w:rsid w:val="003631E2"/>
    <w:rsid w:val="0038591E"/>
    <w:rsid w:val="003A73C2"/>
    <w:rsid w:val="003B0371"/>
    <w:rsid w:val="003B06B6"/>
    <w:rsid w:val="003C1EDA"/>
    <w:rsid w:val="003E119E"/>
    <w:rsid w:val="003E446B"/>
    <w:rsid w:val="003E4DE1"/>
    <w:rsid w:val="003F1A15"/>
    <w:rsid w:val="003F218B"/>
    <w:rsid w:val="003F24B8"/>
    <w:rsid w:val="00402213"/>
    <w:rsid w:val="00403DD3"/>
    <w:rsid w:val="00406C70"/>
    <w:rsid w:val="00407A84"/>
    <w:rsid w:val="00415CB6"/>
    <w:rsid w:val="004209F1"/>
    <w:rsid w:val="00421772"/>
    <w:rsid w:val="00423271"/>
    <w:rsid w:val="00437C2F"/>
    <w:rsid w:val="004640DC"/>
    <w:rsid w:val="00474BC8"/>
    <w:rsid w:val="004839BD"/>
    <w:rsid w:val="00485F17"/>
    <w:rsid w:val="004A2BB7"/>
    <w:rsid w:val="004A7640"/>
    <w:rsid w:val="004B6E99"/>
    <w:rsid w:val="004C09D5"/>
    <w:rsid w:val="004D27B1"/>
    <w:rsid w:val="004D2DDB"/>
    <w:rsid w:val="004E3A9F"/>
    <w:rsid w:val="00513E25"/>
    <w:rsid w:val="00514A89"/>
    <w:rsid w:val="00517C26"/>
    <w:rsid w:val="005446E7"/>
    <w:rsid w:val="0054667C"/>
    <w:rsid w:val="005561E3"/>
    <w:rsid w:val="005563DE"/>
    <w:rsid w:val="00561875"/>
    <w:rsid w:val="0056711E"/>
    <w:rsid w:val="005715BB"/>
    <w:rsid w:val="005759E3"/>
    <w:rsid w:val="00577D90"/>
    <w:rsid w:val="00584992"/>
    <w:rsid w:val="00585191"/>
    <w:rsid w:val="005A22D5"/>
    <w:rsid w:val="005A3AA2"/>
    <w:rsid w:val="005B26D9"/>
    <w:rsid w:val="005B2D5A"/>
    <w:rsid w:val="005C2627"/>
    <w:rsid w:val="005C3407"/>
    <w:rsid w:val="005C5435"/>
    <w:rsid w:val="005D1870"/>
    <w:rsid w:val="005D7FB5"/>
    <w:rsid w:val="005F1342"/>
    <w:rsid w:val="00606A47"/>
    <w:rsid w:val="00613A93"/>
    <w:rsid w:val="00615757"/>
    <w:rsid w:val="00625D66"/>
    <w:rsid w:val="00627D6F"/>
    <w:rsid w:val="00630BC0"/>
    <w:rsid w:val="00687C16"/>
    <w:rsid w:val="00694C26"/>
    <w:rsid w:val="00696025"/>
    <w:rsid w:val="006A0C0D"/>
    <w:rsid w:val="006A5965"/>
    <w:rsid w:val="006B1F2A"/>
    <w:rsid w:val="006B33FE"/>
    <w:rsid w:val="006B7157"/>
    <w:rsid w:val="006B7D22"/>
    <w:rsid w:val="006C22AD"/>
    <w:rsid w:val="006C7823"/>
    <w:rsid w:val="006E7DBC"/>
    <w:rsid w:val="006F4101"/>
    <w:rsid w:val="00711E97"/>
    <w:rsid w:val="00713D10"/>
    <w:rsid w:val="007148C6"/>
    <w:rsid w:val="007279F7"/>
    <w:rsid w:val="007303E7"/>
    <w:rsid w:val="0073293B"/>
    <w:rsid w:val="00732EC6"/>
    <w:rsid w:val="007378DF"/>
    <w:rsid w:val="00740146"/>
    <w:rsid w:val="00740AD2"/>
    <w:rsid w:val="007535F2"/>
    <w:rsid w:val="00753FB1"/>
    <w:rsid w:val="00761153"/>
    <w:rsid w:val="007814C3"/>
    <w:rsid w:val="00782118"/>
    <w:rsid w:val="007834C8"/>
    <w:rsid w:val="00787968"/>
    <w:rsid w:val="00796177"/>
    <w:rsid w:val="00797E7F"/>
    <w:rsid w:val="007F4BAA"/>
    <w:rsid w:val="008124FE"/>
    <w:rsid w:val="00824384"/>
    <w:rsid w:val="00826A3E"/>
    <w:rsid w:val="008414FF"/>
    <w:rsid w:val="00841E7E"/>
    <w:rsid w:val="00850D51"/>
    <w:rsid w:val="00867DC2"/>
    <w:rsid w:val="00870929"/>
    <w:rsid w:val="0088113F"/>
    <w:rsid w:val="00882CC8"/>
    <w:rsid w:val="008841F2"/>
    <w:rsid w:val="00887281"/>
    <w:rsid w:val="0089341F"/>
    <w:rsid w:val="008A088D"/>
    <w:rsid w:val="008A532B"/>
    <w:rsid w:val="008B0219"/>
    <w:rsid w:val="008B5C12"/>
    <w:rsid w:val="008D5078"/>
    <w:rsid w:val="008F508A"/>
    <w:rsid w:val="009032C2"/>
    <w:rsid w:val="00907714"/>
    <w:rsid w:val="00917F46"/>
    <w:rsid w:val="0092711A"/>
    <w:rsid w:val="0093212D"/>
    <w:rsid w:val="009518B2"/>
    <w:rsid w:val="00955004"/>
    <w:rsid w:val="00960418"/>
    <w:rsid w:val="0096076B"/>
    <w:rsid w:val="009660FD"/>
    <w:rsid w:val="009956A0"/>
    <w:rsid w:val="009A5500"/>
    <w:rsid w:val="009B2324"/>
    <w:rsid w:val="009C37DD"/>
    <w:rsid w:val="009F40B5"/>
    <w:rsid w:val="009F60FE"/>
    <w:rsid w:val="00A00268"/>
    <w:rsid w:val="00A1688C"/>
    <w:rsid w:val="00A20484"/>
    <w:rsid w:val="00A304E5"/>
    <w:rsid w:val="00A45F7D"/>
    <w:rsid w:val="00A57A2F"/>
    <w:rsid w:val="00A6165F"/>
    <w:rsid w:val="00A62569"/>
    <w:rsid w:val="00A67931"/>
    <w:rsid w:val="00A7047C"/>
    <w:rsid w:val="00A70778"/>
    <w:rsid w:val="00A70C09"/>
    <w:rsid w:val="00A720B9"/>
    <w:rsid w:val="00AA0396"/>
    <w:rsid w:val="00AA1A73"/>
    <w:rsid w:val="00AB704E"/>
    <w:rsid w:val="00AC1A26"/>
    <w:rsid w:val="00AD0160"/>
    <w:rsid w:val="00AD41C9"/>
    <w:rsid w:val="00AE163F"/>
    <w:rsid w:val="00AE496F"/>
    <w:rsid w:val="00AE5C1E"/>
    <w:rsid w:val="00AE6D2F"/>
    <w:rsid w:val="00AF4170"/>
    <w:rsid w:val="00AF7464"/>
    <w:rsid w:val="00AF7F02"/>
    <w:rsid w:val="00B051A2"/>
    <w:rsid w:val="00B06B84"/>
    <w:rsid w:val="00B109E0"/>
    <w:rsid w:val="00B1687E"/>
    <w:rsid w:val="00B21E20"/>
    <w:rsid w:val="00B33AC3"/>
    <w:rsid w:val="00B40A39"/>
    <w:rsid w:val="00B5477F"/>
    <w:rsid w:val="00B57582"/>
    <w:rsid w:val="00B64027"/>
    <w:rsid w:val="00B64D98"/>
    <w:rsid w:val="00B708A6"/>
    <w:rsid w:val="00B71854"/>
    <w:rsid w:val="00B90149"/>
    <w:rsid w:val="00B90FCC"/>
    <w:rsid w:val="00B97083"/>
    <w:rsid w:val="00BC144E"/>
    <w:rsid w:val="00BD11CD"/>
    <w:rsid w:val="00BE5DE6"/>
    <w:rsid w:val="00BF293A"/>
    <w:rsid w:val="00BF5461"/>
    <w:rsid w:val="00C01A16"/>
    <w:rsid w:val="00C02049"/>
    <w:rsid w:val="00C1028C"/>
    <w:rsid w:val="00C1170E"/>
    <w:rsid w:val="00C17021"/>
    <w:rsid w:val="00C551DE"/>
    <w:rsid w:val="00C55BF9"/>
    <w:rsid w:val="00C636E6"/>
    <w:rsid w:val="00C63AA5"/>
    <w:rsid w:val="00C83DA4"/>
    <w:rsid w:val="00C8477E"/>
    <w:rsid w:val="00C946AD"/>
    <w:rsid w:val="00CA7707"/>
    <w:rsid w:val="00CC026D"/>
    <w:rsid w:val="00CC7141"/>
    <w:rsid w:val="00CE1EA0"/>
    <w:rsid w:val="00CF3E43"/>
    <w:rsid w:val="00CF70D4"/>
    <w:rsid w:val="00D1713E"/>
    <w:rsid w:val="00D25A97"/>
    <w:rsid w:val="00D4229E"/>
    <w:rsid w:val="00D450C7"/>
    <w:rsid w:val="00D45665"/>
    <w:rsid w:val="00D62DE8"/>
    <w:rsid w:val="00D63C88"/>
    <w:rsid w:val="00D64191"/>
    <w:rsid w:val="00D659A3"/>
    <w:rsid w:val="00D719C9"/>
    <w:rsid w:val="00D72EE3"/>
    <w:rsid w:val="00D73986"/>
    <w:rsid w:val="00D83B02"/>
    <w:rsid w:val="00D84024"/>
    <w:rsid w:val="00D870D2"/>
    <w:rsid w:val="00D91381"/>
    <w:rsid w:val="00DB7CA4"/>
    <w:rsid w:val="00DC57BC"/>
    <w:rsid w:val="00DD271F"/>
    <w:rsid w:val="00DD4E89"/>
    <w:rsid w:val="00E20DD1"/>
    <w:rsid w:val="00E30398"/>
    <w:rsid w:val="00E36299"/>
    <w:rsid w:val="00E42801"/>
    <w:rsid w:val="00E42BBE"/>
    <w:rsid w:val="00E435B0"/>
    <w:rsid w:val="00E512C6"/>
    <w:rsid w:val="00E526C6"/>
    <w:rsid w:val="00E54731"/>
    <w:rsid w:val="00E60EDB"/>
    <w:rsid w:val="00E67C41"/>
    <w:rsid w:val="00E7723D"/>
    <w:rsid w:val="00E80F39"/>
    <w:rsid w:val="00E8586F"/>
    <w:rsid w:val="00EB3D1F"/>
    <w:rsid w:val="00ED1BA6"/>
    <w:rsid w:val="00ED2CAE"/>
    <w:rsid w:val="00ED6036"/>
    <w:rsid w:val="00EF4985"/>
    <w:rsid w:val="00EF70DA"/>
    <w:rsid w:val="00F00EB0"/>
    <w:rsid w:val="00F01ADE"/>
    <w:rsid w:val="00F07763"/>
    <w:rsid w:val="00F369F5"/>
    <w:rsid w:val="00F46969"/>
    <w:rsid w:val="00F60950"/>
    <w:rsid w:val="00F64294"/>
    <w:rsid w:val="00F663D0"/>
    <w:rsid w:val="00F67C55"/>
    <w:rsid w:val="00F71B0F"/>
    <w:rsid w:val="00F82CF1"/>
    <w:rsid w:val="00F8502F"/>
    <w:rsid w:val="00F91345"/>
    <w:rsid w:val="00FA2B8C"/>
    <w:rsid w:val="00FA39D6"/>
    <w:rsid w:val="00FC3340"/>
    <w:rsid w:val="00FC7B11"/>
    <w:rsid w:val="00FD6F9D"/>
    <w:rsid w:val="00FE115A"/>
    <w:rsid w:val="00FE35CF"/>
    <w:rsid w:val="00FF28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ADC2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hAnsi="Times New Roman"/>
      <w:color w:val="000000"/>
      <w:sz w:val="18"/>
      <w:szCs w:val="18"/>
    </w:rPr>
  </w:style>
  <w:style w:type="paragraph" w:styleId="1">
    <w:name w:val="heading 1"/>
    <w:basedOn w:val="a"/>
    <w:next w:val="a"/>
    <w:link w:val="10"/>
    <w:qFormat/>
    <w:rsid w:val="000844F9"/>
    <w:pPr>
      <w:keepNext/>
      <w:outlineLvl w:val="0"/>
    </w:pPr>
    <w:rPr>
      <w:rFonts w:ascii="Arial" w:eastAsia="ＭＳ ゴシック" w:hAnsi="Arial"/>
      <w:sz w:val="24"/>
      <w:szCs w:val="24"/>
      <w:lang w:val="x-none" w:eastAsia="x-none"/>
    </w:rPr>
  </w:style>
  <w:style w:type="paragraph" w:styleId="2">
    <w:name w:val="heading 2"/>
    <w:basedOn w:val="a"/>
    <w:next w:val="a"/>
    <w:link w:val="20"/>
    <w:qFormat/>
    <w:rsid w:val="000844F9"/>
    <w:pPr>
      <w:keepNext/>
      <w:outlineLvl w:val="1"/>
    </w:pPr>
    <w:rPr>
      <w:rFonts w:ascii="Arial" w:eastAsia="ＭＳ ゴシック" w:hAnsi="Arial"/>
      <w:lang w:val="x-none" w:eastAsia="x-none"/>
    </w:rPr>
  </w:style>
  <w:style w:type="paragraph" w:styleId="3">
    <w:name w:val="heading 3"/>
    <w:basedOn w:val="a"/>
    <w:next w:val="a"/>
    <w:link w:val="30"/>
    <w:qFormat/>
    <w:rsid w:val="000844F9"/>
    <w:pPr>
      <w:keepNext/>
      <w:ind w:leftChars="400" w:left="400"/>
      <w:outlineLvl w:val="2"/>
    </w:pPr>
    <w:rPr>
      <w:rFonts w:ascii="Arial" w:eastAsia="ＭＳ ゴシック" w:hAnsi="Arial"/>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14A89"/>
    <w:pPr>
      <w:tabs>
        <w:tab w:val="center" w:pos="4252"/>
        <w:tab w:val="right" w:pos="8504"/>
      </w:tabs>
      <w:snapToGrid w:val="0"/>
    </w:pPr>
    <w:rPr>
      <w:lang w:val="x-none" w:eastAsia="x-none"/>
    </w:rPr>
  </w:style>
  <w:style w:type="paragraph" w:styleId="a5">
    <w:name w:val="footer"/>
    <w:basedOn w:val="a"/>
    <w:link w:val="a6"/>
    <w:uiPriority w:val="99"/>
    <w:rsid w:val="00514A89"/>
    <w:pPr>
      <w:tabs>
        <w:tab w:val="center" w:pos="4252"/>
        <w:tab w:val="right" w:pos="8504"/>
      </w:tabs>
      <w:snapToGrid w:val="0"/>
    </w:pPr>
    <w:rPr>
      <w:lang w:val="x-none" w:eastAsia="x-none"/>
    </w:rPr>
  </w:style>
  <w:style w:type="table" w:styleId="a7">
    <w:name w:val="Table Grid"/>
    <w:basedOn w:val="a1"/>
    <w:rsid w:val="00917F46"/>
    <w:pPr>
      <w:widowControl w:val="0"/>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
    <w:rsid w:val="00753FB1"/>
    <w:pPr>
      <w:widowControl w:val="0"/>
      <w:wordWrap w:val="0"/>
      <w:autoSpaceDE w:val="0"/>
      <w:autoSpaceDN w:val="0"/>
      <w:adjustRightInd w:val="0"/>
      <w:spacing w:line="361" w:lineRule="exact"/>
      <w:jc w:val="both"/>
    </w:pPr>
    <w:rPr>
      <w:rFonts w:cs="ＭＳ 明朝"/>
      <w:spacing w:val="-1"/>
      <w:sz w:val="24"/>
      <w:szCs w:val="24"/>
    </w:rPr>
  </w:style>
  <w:style w:type="paragraph" w:styleId="a9">
    <w:name w:val="Balloon Text"/>
    <w:basedOn w:val="a"/>
    <w:link w:val="aa"/>
    <w:uiPriority w:val="99"/>
    <w:semiHidden/>
    <w:unhideWhenUsed/>
    <w:rsid w:val="00350A2E"/>
    <w:rPr>
      <w:rFonts w:ascii="游ゴシック Light" w:eastAsia="游ゴシック Light" w:hAnsi="游ゴシック Light"/>
      <w:lang w:val="x-none" w:eastAsia="x-none"/>
    </w:rPr>
  </w:style>
  <w:style w:type="character" w:customStyle="1" w:styleId="aa">
    <w:name w:val="吹き出し (文字)"/>
    <w:link w:val="a9"/>
    <w:uiPriority w:val="99"/>
    <w:semiHidden/>
    <w:rsid w:val="00350A2E"/>
    <w:rPr>
      <w:rFonts w:ascii="游ゴシック Light" w:eastAsia="游ゴシック Light" w:hAnsi="游ゴシック Light" w:cs="Times New Roman"/>
      <w:color w:val="000000"/>
      <w:sz w:val="18"/>
      <w:szCs w:val="18"/>
    </w:rPr>
  </w:style>
  <w:style w:type="character" w:customStyle="1" w:styleId="a4">
    <w:name w:val="ヘッダー (文字)"/>
    <w:link w:val="a3"/>
    <w:uiPriority w:val="99"/>
    <w:rsid w:val="002D420C"/>
    <w:rPr>
      <w:rFonts w:ascii="Times New Roman" w:hAnsi="Times New Roman"/>
      <w:color w:val="000000"/>
      <w:sz w:val="18"/>
      <w:szCs w:val="18"/>
    </w:rPr>
  </w:style>
  <w:style w:type="character" w:customStyle="1" w:styleId="a6">
    <w:name w:val="フッター (文字)"/>
    <w:link w:val="a5"/>
    <w:uiPriority w:val="99"/>
    <w:rsid w:val="002D420C"/>
    <w:rPr>
      <w:rFonts w:ascii="Times New Roman" w:hAnsi="Times New Roman"/>
      <w:color w:val="000000"/>
      <w:sz w:val="18"/>
      <w:szCs w:val="18"/>
    </w:rPr>
  </w:style>
  <w:style w:type="character" w:customStyle="1" w:styleId="10">
    <w:name w:val="見出し 1 (文字)"/>
    <w:link w:val="1"/>
    <w:rsid w:val="002D420C"/>
    <w:rPr>
      <w:rFonts w:ascii="Arial" w:eastAsia="ＭＳ ゴシック" w:hAnsi="Arial" w:cs="Arial"/>
      <w:color w:val="000000"/>
      <w:sz w:val="24"/>
      <w:szCs w:val="24"/>
    </w:rPr>
  </w:style>
  <w:style w:type="character" w:customStyle="1" w:styleId="20">
    <w:name w:val="見出し 2 (文字)"/>
    <w:link w:val="2"/>
    <w:rsid w:val="002D420C"/>
    <w:rPr>
      <w:rFonts w:ascii="Arial" w:eastAsia="ＭＳ ゴシック" w:hAnsi="Arial" w:cs="Arial"/>
      <w:color w:val="000000"/>
      <w:sz w:val="18"/>
      <w:szCs w:val="18"/>
    </w:rPr>
  </w:style>
  <w:style w:type="character" w:customStyle="1" w:styleId="30">
    <w:name w:val="見出し 3 (文字)"/>
    <w:link w:val="3"/>
    <w:rsid w:val="002D420C"/>
    <w:rPr>
      <w:rFonts w:ascii="Arial" w:eastAsia="ＭＳ ゴシック" w:hAnsi="Arial" w:cs="Arial"/>
      <w:color w:val="000000"/>
      <w:sz w:val="18"/>
      <w:szCs w:val="18"/>
    </w:rPr>
  </w:style>
  <w:style w:type="character" w:styleId="ab">
    <w:name w:val="annotation reference"/>
    <w:basedOn w:val="a0"/>
    <w:uiPriority w:val="99"/>
    <w:semiHidden/>
    <w:unhideWhenUsed/>
    <w:rsid w:val="003E4DE1"/>
    <w:rPr>
      <w:sz w:val="18"/>
      <w:szCs w:val="18"/>
    </w:rPr>
  </w:style>
  <w:style w:type="paragraph" w:styleId="ac">
    <w:name w:val="annotation text"/>
    <w:basedOn w:val="a"/>
    <w:link w:val="ad"/>
    <w:uiPriority w:val="99"/>
    <w:semiHidden/>
    <w:unhideWhenUsed/>
    <w:rsid w:val="003E4DE1"/>
    <w:pPr>
      <w:jc w:val="left"/>
    </w:pPr>
  </w:style>
  <w:style w:type="character" w:customStyle="1" w:styleId="ad">
    <w:name w:val="コメント文字列 (文字)"/>
    <w:basedOn w:val="a0"/>
    <w:link w:val="ac"/>
    <w:uiPriority w:val="99"/>
    <w:semiHidden/>
    <w:rsid w:val="003E4DE1"/>
    <w:rPr>
      <w:rFonts w:ascii="Times New Roman" w:hAnsi="Times New Roman"/>
      <w:color w:val="000000"/>
      <w:sz w:val="18"/>
      <w:szCs w:val="18"/>
    </w:rPr>
  </w:style>
  <w:style w:type="paragraph" w:styleId="ae">
    <w:name w:val="annotation subject"/>
    <w:basedOn w:val="ac"/>
    <w:next w:val="ac"/>
    <w:link w:val="af"/>
    <w:uiPriority w:val="99"/>
    <w:semiHidden/>
    <w:unhideWhenUsed/>
    <w:rsid w:val="003E4DE1"/>
    <w:rPr>
      <w:b/>
      <w:bCs/>
    </w:rPr>
  </w:style>
  <w:style w:type="character" w:customStyle="1" w:styleId="af">
    <w:name w:val="コメント内容 (文字)"/>
    <w:basedOn w:val="ad"/>
    <w:link w:val="ae"/>
    <w:uiPriority w:val="99"/>
    <w:semiHidden/>
    <w:rsid w:val="003E4DE1"/>
    <w:rPr>
      <w:rFonts w:ascii="Times New Roman" w:hAnsi="Times New Roman"/>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3A377-282E-4C60-92E3-34A75E34A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4719</Words>
  <Characters>26901</Characters>
  <Application>Microsoft Office Word</Application>
  <DocSecurity>0</DocSecurity>
  <Lines>224</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2024-08-20T06:09:00Z</dcterms:created>
  <dcterms:modified xsi:type="dcterms:W3CDTF">2024-08-20T08:01:00Z</dcterms:modified>
</cp:coreProperties>
</file>